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BBA72" w14:textId="77777777" w:rsidR="00541711" w:rsidRPr="00607087" w:rsidRDefault="00541711" w:rsidP="009723ED">
      <w:pPr>
        <w:jc w:val="center"/>
        <w:rPr>
          <w:rFonts w:ascii="Times New Roman" w:hAnsi="Times New Roman" w:cs="Times New Roman"/>
          <w:sz w:val="24"/>
          <w:szCs w:val="24"/>
        </w:rPr>
      </w:pPr>
    </w:p>
    <w:p w14:paraId="079C9FC1" w14:textId="77777777" w:rsidR="006B6E7C" w:rsidRPr="00607087" w:rsidRDefault="002C00BE" w:rsidP="009723ED">
      <w:pPr>
        <w:jc w:val="center"/>
        <w:rPr>
          <w:rFonts w:ascii="Times New Roman" w:hAnsi="Times New Roman" w:cs="Times New Roman"/>
          <w:sz w:val="24"/>
          <w:szCs w:val="24"/>
        </w:rPr>
      </w:pPr>
      <w:r w:rsidRPr="00607087">
        <w:rPr>
          <w:rFonts w:ascii="Times New Roman" w:hAnsi="Times New Roman" w:cs="Times New Roman"/>
          <w:noProof/>
          <w:sz w:val="24"/>
          <w:szCs w:val="24"/>
          <w:lang w:eastAsia="pt-BR"/>
        </w:rPr>
        <w:drawing>
          <wp:inline distT="0" distB="0" distL="0" distR="0" wp14:anchorId="57B9D10B" wp14:editId="0E9583C4">
            <wp:extent cx="742950" cy="10287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14:paraId="1EA957CD" w14:textId="77777777" w:rsidR="009723ED" w:rsidRPr="00607087" w:rsidRDefault="009723ED" w:rsidP="009723ED">
      <w:pPr>
        <w:jc w:val="center"/>
        <w:rPr>
          <w:rFonts w:ascii="Times New Roman" w:hAnsi="Times New Roman" w:cs="Times New Roman"/>
          <w:sz w:val="24"/>
          <w:szCs w:val="24"/>
        </w:rPr>
      </w:pPr>
    </w:p>
    <w:p w14:paraId="619A1F26" w14:textId="77777777" w:rsidR="009723ED" w:rsidRPr="00607087" w:rsidRDefault="002C00BE" w:rsidP="009723ED">
      <w:pPr>
        <w:jc w:val="center"/>
        <w:rPr>
          <w:rFonts w:ascii="Times New Roman" w:hAnsi="Times New Roman" w:cs="Times New Roman"/>
          <w:b/>
          <w:sz w:val="24"/>
          <w:szCs w:val="24"/>
        </w:rPr>
      </w:pPr>
      <w:r w:rsidRPr="00607087">
        <w:rPr>
          <w:rFonts w:ascii="Times New Roman" w:hAnsi="Times New Roman" w:cs="Times New Roman"/>
          <w:b/>
          <w:sz w:val="24"/>
          <w:szCs w:val="24"/>
        </w:rPr>
        <w:t>Câmara</w:t>
      </w:r>
      <w:r w:rsidR="009723ED" w:rsidRPr="00607087">
        <w:rPr>
          <w:rFonts w:ascii="Times New Roman" w:hAnsi="Times New Roman" w:cs="Times New Roman"/>
          <w:b/>
          <w:sz w:val="24"/>
          <w:szCs w:val="24"/>
        </w:rPr>
        <w:t xml:space="preserve"> Municipal de Virgínia-MG</w:t>
      </w:r>
    </w:p>
    <w:p w14:paraId="70A9E02D" w14:textId="1ED7809C" w:rsidR="009723ED" w:rsidRPr="00607087" w:rsidRDefault="009723ED" w:rsidP="009723ED">
      <w:pPr>
        <w:jc w:val="center"/>
        <w:rPr>
          <w:rFonts w:ascii="Times New Roman" w:hAnsi="Times New Roman" w:cs="Times New Roman"/>
          <w:sz w:val="24"/>
          <w:szCs w:val="24"/>
        </w:rPr>
      </w:pPr>
      <w:r w:rsidRPr="00607087">
        <w:rPr>
          <w:rFonts w:ascii="Times New Roman" w:hAnsi="Times New Roman" w:cs="Times New Roman"/>
          <w:sz w:val="24"/>
          <w:szCs w:val="24"/>
        </w:rPr>
        <w:t xml:space="preserve">Rua </w:t>
      </w:r>
      <w:r w:rsidR="002C00BE" w:rsidRPr="00607087">
        <w:rPr>
          <w:rFonts w:ascii="Times New Roman" w:hAnsi="Times New Roman" w:cs="Times New Roman"/>
          <w:sz w:val="24"/>
          <w:szCs w:val="24"/>
        </w:rPr>
        <w:t xml:space="preserve">Coronel Crispim Gomes </w:t>
      </w:r>
      <w:r w:rsidR="00DC2103" w:rsidRPr="00607087">
        <w:rPr>
          <w:rFonts w:ascii="Times New Roman" w:hAnsi="Times New Roman" w:cs="Times New Roman"/>
          <w:sz w:val="24"/>
          <w:szCs w:val="24"/>
        </w:rPr>
        <w:t>Pinto nº</w:t>
      </w:r>
      <w:r w:rsidRPr="00607087">
        <w:rPr>
          <w:rFonts w:ascii="Times New Roman" w:hAnsi="Times New Roman" w:cs="Times New Roman"/>
          <w:sz w:val="24"/>
          <w:szCs w:val="24"/>
        </w:rPr>
        <w:t xml:space="preserve"> </w:t>
      </w:r>
      <w:r w:rsidR="005D6413">
        <w:rPr>
          <w:rFonts w:ascii="Times New Roman" w:hAnsi="Times New Roman" w:cs="Times New Roman"/>
          <w:sz w:val="24"/>
          <w:szCs w:val="24"/>
        </w:rPr>
        <w:t>183</w:t>
      </w:r>
      <w:r w:rsidRPr="00607087">
        <w:rPr>
          <w:rFonts w:ascii="Times New Roman" w:hAnsi="Times New Roman" w:cs="Times New Roman"/>
          <w:sz w:val="24"/>
          <w:szCs w:val="24"/>
        </w:rPr>
        <w:t xml:space="preserve">- Centro - </w:t>
      </w:r>
      <w:r w:rsidR="00DC2103" w:rsidRPr="00607087">
        <w:rPr>
          <w:rFonts w:ascii="Times New Roman" w:hAnsi="Times New Roman" w:cs="Times New Roman"/>
          <w:sz w:val="24"/>
          <w:szCs w:val="24"/>
        </w:rPr>
        <w:t xml:space="preserve"> </w:t>
      </w:r>
      <w:r w:rsidRPr="00607087">
        <w:rPr>
          <w:rFonts w:ascii="Times New Roman" w:hAnsi="Times New Roman" w:cs="Times New Roman"/>
          <w:sz w:val="24"/>
          <w:szCs w:val="24"/>
        </w:rPr>
        <w:t xml:space="preserve"> Virgínia/MG – CEP 37465-000</w:t>
      </w:r>
    </w:p>
    <w:p w14:paraId="400A035A" w14:textId="77777777" w:rsidR="00F43E0F" w:rsidRPr="00607087" w:rsidRDefault="00F43E0F" w:rsidP="00DA0A39">
      <w:pPr>
        <w:rPr>
          <w:rFonts w:ascii="Times New Roman" w:hAnsi="Times New Roman" w:cs="Times New Roman"/>
          <w:sz w:val="24"/>
          <w:szCs w:val="24"/>
        </w:rPr>
      </w:pPr>
    </w:p>
    <w:p w14:paraId="5B2F67D7" w14:textId="77777777" w:rsidR="00DA0A39" w:rsidRPr="00607087" w:rsidRDefault="00DA0A39" w:rsidP="00DA0A39">
      <w:pPr>
        <w:pStyle w:val="Default"/>
        <w:jc w:val="center"/>
        <w:rPr>
          <w:rFonts w:ascii="Times New Roman" w:hAnsi="Times New Roman" w:cs="Times New Roman"/>
          <w:b/>
          <w:bCs/>
          <w:color w:val="auto"/>
        </w:rPr>
      </w:pPr>
      <w:r w:rsidRPr="00607087">
        <w:rPr>
          <w:rFonts w:ascii="Times New Roman" w:hAnsi="Times New Roman" w:cs="Times New Roman"/>
          <w:b/>
          <w:bCs/>
          <w:color w:val="auto"/>
        </w:rPr>
        <w:t xml:space="preserve">EDITAL DE LICITAÇÃO PROCESSO LICITATÓRIO Nº </w:t>
      </w:r>
      <w:r w:rsidR="002E7FDD" w:rsidRPr="00607087">
        <w:rPr>
          <w:rFonts w:ascii="Times New Roman" w:hAnsi="Times New Roman" w:cs="Times New Roman"/>
          <w:b/>
          <w:bCs/>
          <w:color w:val="auto"/>
        </w:rPr>
        <w:t>001/2019</w:t>
      </w:r>
    </w:p>
    <w:p w14:paraId="44AF7C45" w14:textId="77777777" w:rsidR="00DA0A39" w:rsidRPr="00607087" w:rsidRDefault="00DA0A39" w:rsidP="00DA0A39">
      <w:pPr>
        <w:pStyle w:val="Default"/>
        <w:jc w:val="center"/>
        <w:rPr>
          <w:rFonts w:ascii="Times New Roman" w:hAnsi="Times New Roman" w:cs="Times New Roman"/>
          <w:b/>
          <w:bCs/>
          <w:color w:val="auto"/>
        </w:rPr>
      </w:pPr>
    </w:p>
    <w:p w14:paraId="1B3F42C1" w14:textId="77777777" w:rsidR="00DA0A39" w:rsidRPr="00607087" w:rsidRDefault="00DA0A39" w:rsidP="00DA0A39">
      <w:pPr>
        <w:pStyle w:val="Default"/>
        <w:jc w:val="center"/>
        <w:rPr>
          <w:rFonts w:ascii="Times New Roman" w:hAnsi="Times New Roman" w:cs="Times New Roman"/>
          <w:b/>
          <w:bCs/>
          <w:color w:val="auto"/>
        </w:rPr>
      </w:pPr>
      <w:r w:rsidRPr="00607087">
        <w:rPr>
          <w:rFonts w:ascii="Times New Roman" w:hAnsi="Times New Roman" w:cs="Times New Roman"/>
          <w:b/>
          <w:bCs/>
          <w:color w:val="auto"/>
        </w:rPr>
        <w:t>TOMADA DE PREÇO: 00</w:t>
      </w:r>
      <w:r w:rsidR="002E7FDD" w:rsidRPr="00607087">
        <w:rPr>
          <w:rFonts w:ascii="Times New Roman" w:hAnsi="Times New Roman" w:cs="Times New Roman"/>
          <w:b/>
          <w:bCs/>
          <w:color w:val="auto"/>
        </w:rPr>
        <w:t>1/2019</w:t>
      </w:r>
    </w:p>
    <w:p w14:paraId="64F097DD" w14:textId="77777777" w:rsidR="00DA0A39" w:rsidRPr="00607087" w:rsidRDefault="00DA0A39" w:rsidP="00DA0A39">
      <w:pPr>
        <w:pStyle w:val="Default"/>
        <w:jc w:val="center"/>
        <w:rPr>
          <w:rFonts w:ascii="Times New Roman" w:hAnsi="Times New Roman" w:cs="Times New Roman"/>
          <w:b/>
          <w:bCs/>
          <w:color w:val="auto"/>
        </w:rPr>
      </w:pPr>
    </w:p>
    <w:p w14:paraId="7CFEEA80" w14:textId="77777777" w:rsidR="00DA0A39" w:rsidRPr="00607087" w:rsidRDefault="00DA0A39" w:rsidP="00DA0A39">
      <w:pPr>
        <w:pStyle w:val="Default"/>
        <w:jc w:val="center"/>
        <w:rPr>
          <w:rFonts w:ascii="Times New Roman" w:hAnsi="Times New Roman" w:cs="Times New Roman"/>
          <w:b/>
          <w:bCs/>
          <w:color w:val="auto"/>
        </w:rPr>
      </w:pPr>
      <w:r w:rsidRPr="00607087">
        <w:rPr>
          <w:rFonts w:ascii="Times New Roman" w:hAnsi="Times New Roman" w:cs="Times New Roman"/>
          <w:b/>
          <w:bCs/>
          <w:color w:val="auto"/>
        </w:rPr>
        <w:t>TIPO: EMPREITADA PELO MENOR PREÇO GLOBAL.</w:t>
      </w:r>
    </w:p>
    <w:p w14:paraId="5A771BF2" w14:textId="77777777" w:rsidR="00DA0A39" w:rsidRPr="00607087" w:rsidRDefault="00DA0A39" w:rsidP="00DA0A39">
      <w:pPr>
        <w:pStyle w:val="Default"/>
        <w:jc w:val="center"/>
        <w:rPr>
          <w:rFonts w:ascii="Times New Roman" w:hAnsi="Times New Roman" w:cs="Times New Roman"/>
          <w:b/>
          <w:bCs/>
          <w:color w:val="auto"/>
        </w:rPr>
      </w:pPr>
    </w:p>
    <w:p w14:paraId="2677FF0A" w14:textId="77777777" w:rsidR="00DA0A39" w:rsidRPr="00607087" w:rsidRDefault="00DA0A39" w:rsidP="00DA0A39">
      <w:pPr>
        <w:pStyle w:val="Default"/>
        <w:jc w:val="center"/>
        <w:rPr>
          <w:rFonts w:ascii="Times New Roman" w:hAnsi="Times New Roman" w:cs="Times New Roman"/>
          <w:b/>
          <w:bCs/>
          <w:color w:val="auto"/>
        </w:rPr>
      </w:pPr>
      <w:r w:rsidRPr="00607087">
        <w:rPr>
          <w:rFonts w:ascii="Times New Roman" w:hAnsi="Times New Roman" w:cs="Times New Roman"/>
          <w:b/>
          <w:bCs/>
          <w:color w:val="auto"/>
        </w:rPr>
        <w:t xml:space="preserve"> JULGAMENTO: </w:t>
      </w:r>
    </w:p>
    <w:p w14:paraId="647FDA3A" w14:textId="77777777" w:rsidR="00DA0A39" w:rsidRPr="00607087" w:rsidRDefault="00DA0A39" w:rsidP="00DA0A39">
      <w:pPr>
        <w:pStyle w:val="Default"/>
        <w:jc w:val="center"/>
        <w:rPr>
          <w:rFonts w:ascii="Times New Roman" w:hAnsi="Times New Roman" w:cs="Times New Roman"/>
          <w:color w:val="auto"/>
        </w:rPr>
      </w:pPr>
    </w:p>
    <w:p w14:paraId="17E3DABC" w14:textId="77777777" w:rsidR="00DA0A39" w:rsidRPr="00607087" w:rsidRDefault="00DA0A39" w:rsidP="00DA0A39">
      <w:pPr>
        <w:pStyle w:val="Default"/>
        <w:jc w:val="center"/>
        <w:rPr>
          <w:rFonts w:ascii="Times New Roman" w:hAnsi="Times New Roman" w:cs="Times New Roman"/>
          <w:b/>
          <w:bCs/>
          <w:color w:val="auto"/>
        </w:rPr>
      </w:pPr>
      <w:r w:rsidRPr="00607087">
        <w:rPr>
          <w:rFonts w:ascii="Times New Roman" w:hAnsi="Times New Roman" w:cs="Times New Roman"/>
          <w:b/>
          <w:bCs/>
          <w:color w:val="auto"/>
        </w:rPr>
        <w:t xml:space="preserve">EDITAL DE TOMADA DE PREÇO Nº </w:t>
      </w:r>
      <w:r w:rsidR="002E7FDD" w:rsidRPr="00607087">
        <w:rPr>
          <w:rFonts w:ascii="Times New Roman" w:hAnsi="Times New Roman" w:cs="Times New Roman"/>
          <w:b/>
          <w:bCs/>
          <w:color w:val="auto"/>
        </w:rPr>
        <w:t>001/2019</w:t>
      </w:r>
    </w:p>
    <w:p w14:paraId="1B4B14D9" w14:textId="77777777" w:rsidR="00DA0A39" w:rsidRPr="00607087" w:rsidRDefault="00DA0A39" w:rsidP="00DA0A39">
      <w:pPr>
        <w:pStyle w:val="Default"/>
        <w:jc w:val="center"/>
        <w:rPr>
          <w:rFonts w:ascii="Times New Roman" w:hAnsi="Times New Roman" w:cs="Times New Roman"/>
          <w:b/>
          <w:bCs/>
          <w:color w:val="auto"/>
        </w:rPr>
      </w:pPr>
    </w:p>
    <w:p w14:paraId="2A6B854D" w14:textId="77777777" w:rsidR="00DA0A39" w:rsidRPr="00607087" w:rsidRDefault="00DA0A39" w:rsidP="00DA0A39">
      <w:pPr>
        <w:pStyle w:val="Default"/>
        <w:jc w:val="center"/>
        <w:rPr>
          <w:rFonts w:ascii="Times New Roman" w:hAnsi="Times New Roman" w:cs="Times New Roman"/>
          <w:color w:val="auto"/>
        </w:rPr>
      </w:pPr>
    </w:p>
    <w:p w14:paraId="79E5A4D9" w14:textId="205FC90E" w:rsidR="00DA0A39" w:rsidRDefault="00DA0A39" w:rsidP="00DA0A39">
      <w:pPr>
        <w:spacing w:line="360" w:lineRule="auto"/>
        <w:jc w:val="both"/>
        <w:rPr>
          <w:rFonts w:ascii="Times New Roman" w:hAnsi="Times New Roman" w:cs="Times New Roman"/>
          <w:sz w:val="24"/>
          <w:szCs w:val="24"/>
        </w:rPr>
      </w:pPr>
      <w:r w:rsidRPr="00607087">
        <w:rPr>
          <w:rFonts w:ascii="Times New Roman" w:hAnsi="Times New Roman" w:cs="Times New Roman"/>
          <w:sz w:val="24"/>
          <w:szCs w:val="24"/>
        </w:rPr>
        <w:t xml:space="preserve">A </w:t>
      </w:r>
      <w:r w:rsidR="006972A8" w:rsidRPr="00607087">
        <w:rPr>
          <w:rFonts w:ascii="Times New Roman" w:hAnsi="Times New Roman" w:cs="Times New Roman"/>
          <w:sz w:val="24"/>
          <w:szCs w:val="24"/>
        </w:rPr>
        <w:t>Câmara</w:t>
      </w:r>
      <w:r w:rsidRPr="00607087">
        <w:rPr>
          <w:rFonts w:ascii="Times New Roman" w:hAnsi="Times New Roman" w:cs="Times New Roman"/>
          <w:sz w:val="24"/>
          <w:szCs w:val="24"/>
        </w:rPr>
        <w:t xml:space="preserve"> Municipal de Virginia, Estado de Minas Gerais, através de sua Comissão Permanente de Licitação, nomeada pela Portaria nº </w:t>
      </w:r>
      <w:r w:rsidR="002E7FDD" w:rsidRPr="00607087">
        <w:rPr>
          <w:rFonts w:ascii="Times New Roman" w:hAnsi="Times New Roman" w:cs="Times New Roman"/>
          <w:sz w:val="24"/>
          <w:szCs w:val="24"/>
        </w:rPr>
        <w:t>003</w:t>
      </w:r>
      <w:r w:rsidR="005D6413">
        <w:rPr>
          <w:rFonts w:ascii="Times New Roman" w:hAnsi="Times New Roman" w:cs="Times New Roman"/>
          <w:sz w:val="24"/>
          <w:szCs w:val="24"/>
        </w:rPr>
        <w:t xml:space="preserve"> de 2019, situada a Rua</w:t>
      </w:r>
      <w:r w:rsidR="002E7FDD" w:rsidRPr="00607087">
        <w:rPr>
          <w:rFonts w:ascii="Times New Roman" w:hAnsi="Times New Roman" w:cs="Times New Roman"/>
          <w:sz w:val="24"/>
          <w:szCs w:val="24"/>
        </w:rPr>
        <w:t xml:space="preserve"> Crispim Gomes Pinto</w:t>
      </w:r>
      <w:r w:rsidRPr="00607087">
        <w:rPr>
          <w:rFonts w:ascii="Times New Roman" w:hAnsi="Times New Roman" w:cs="Times New Roman"/>
          <w:sz w:val="24"/>
          <w:szCs w:val="24"/>
        </w:rPr>
        <w:t xml:space="preserve">, nº </w:t>
      </w:r>
      <w:r w:rsidR="009032F9">
        <w:rPr>
          <w:rFonts w:ascii="Times New Roman" w:hAnsi="Times New Roman" w:cs="Times New Roman"/>
          <w:sz w:val="24"/>
          <w:szCs w:val="24"/>
        </w:rPr>
        <w:t>183</w:t>
      </w:r>
      <w:r w:rsidRPr="00607087">
        <w:rPr>
          <w:rFonts w:ascii="Times New Roman" w:hAnsi="Times New Roman" w:cs="Times New Roman"/>
          <w:sz w:val="24"/>
          <w:szCs w:val="24"/>
        </w:rPr>
        <w:t xml:space="preserve"> – Centro, inscrita no CNPJ sob o nº </w:t>
      </w:r>
      <w:r w:rsidR="002E7FDD" w:rsidRPr="00607087">
        <w:rPr>
          <w:rFonts w:ascii="Times New Roman" w:hAnsi="Times New Roman" w:cs="Times New Roman"/>
          <w:sz w:val="24"/>
          <w:szCs w:val="24"/>
        </w:rPr>
        <w:t>03.051.812/0001-54</w:t>
      </w:r>
      <w:r w:rsidRPr="00607087">
        <w:rPr>
          <w:rFonts w:ascii="Times New Roman" w:hAnsi="Times New Roman" w:cs="Times New Roman"/>
          <w:sz w:val="24"/>
          <w:szCs w:val="24"/>
        </w:rPr>
        <w:t xml:space="preserve">, torna público que realizará Licitação, na Modalidade TOMADA DE PREÇOS, do tipo </w:t>
      </w:r>
      <w:r w:rsidRPr="004B37AE">
        <w:rPr>
          <w:rFonts w:ascii="Times New Roman" w:hAnsi="Times New Roman" w:cs="Times New Roman"/>
          <w:b/>
          <w:sz w:val="24"/>
          <w:szCs w:val="24"/>
        </w:rPr>
        <w:t xml:space="preserve">EMPREITADA PELO MENOR PREÇO GLOBAL, para a contratação de empresa especializada </w:t>
      </w:r>
      <w:r w:rsidRPr="004B37AE">
        <w:rPr>
          <w:rFonts w:ascii="Times New Roman" w:eastAsia="Batang" w:hAnsi="Times New Roman" w:cs="Times New Roman"/>
          <w:b/>
          <w:i/>
          <w:sz w:val="24"/>
          <w:szCs w:val="24"/>
        </w:rPr>
        <w:t xml:space="preserve">CONTRATAÇÃO DE EMPRESA ESPECIALIZADA PARA SERVIÇO DE </w:t>
      </w:r>
      <w:r w:rsidR="002E7FDD" w:rsidRPr="004B37AE">
        <w:rPr>
          <w:rFonts w:ascii="Times New Roman" w:eastAsia="Batang" w:hAnsi="Times New Roman" w:cs="Times New Roman"/>
          <w:b/>
          <w:i/>
          <w:sz w:val="24"/>
          <w:szCs w:val="24"/>
        </w:rPr>
        <w:t>EDIFICAÇÃO EM ALVENARIA DA SEDE DA CAMARA MUNICIPAL DE VIRGINIA</w:t>
      </w:r>
      <w:r w:rsidR="002E7FDD" w:rsidRPr="00607087">
        <w:rPr>
          <w:rFonts w:ascii="Times New Roman" w:eastAsia="Batang" w:hAnsi="Times New Roman" w:cs="Times New Roman"/>
          <w:i/>
          <w:sz w:val="24"/>
          <w:szCs w:val="24"/>
        </w:rPr>
        <w:t xml:space="preserve">. </w:t>
      </w:r>
      <w:r w:rsidRPr="00607087">
        <w:rPr>
          <w:rFonts w:ascii="Times New Roman" w:eastAsia="Batang" w:hAnsi="Times New Roman" w:cs="Times New Roman"/>
          <w:i/>
          <w:sz w:val="24"/>
          <w:szCs w:val="24"/>
        </w:rPr>
        <w:t xml:space="preserve"> </w:t>
      </w:r>
      <w:r w:rsidRPr="00607087">
        <w:rPr>
          <w:rFonts w:ascii="Times New Roman" w:hAnsi="Times New Roman" w:cs="Times New Roman"/>
          <w:sz w:val="24"/>
          <w:szCs w:val="24"/>
        </w:rPr>
        <w:t xml:space="preserve">A presente Licitação rege-se pela Lei Federal nº 8.666/93 e suas alterações posteriores; e ainda, pelas disposições deste Edital e seus Anexos. </w:t>
      </w:r>
    </w:p>
    <w:p w14:paraId="72FE573E" w14:textId="58FE3FD6" w:rsidR="00AD55AC" w:rsidRPr="00AD55AC" w:rsidRDefault="00AD55AC" w:rsidP="00DA0A39">
      <w:pPr>
        <w:spacing w:line="360" w:lineRule="auto"/>
        <w:jc w:val="both"/>
        <w:rPr>
          <w:rFonts w:ascii="Times New Roman" w:hAnsi="Times New Roman" w:cs="Times New Roman"/>
          <w:b/>
          <w:i/>
          <w:sz w:val="24"/>
          <w:szCs w:val="24"/>
        </w:rPr>
      </w:pPr>
      <w:r w:rsidRPr="00AD55AC">
        <w:rPr>
          <w:rFonts w:ascii="Times New Roman" w:hAnsi="Times New Roman" w:cs="Times New Roman"/>
          <w:b/>
          <w:sz w:val="24"/>
          <w:szCs w:val="24"/>
        </w:rPr>
        <w:t>CLAUSULA PRIMEIRA – OBJETO DA LICITAÇÃO E SESSÃO</w:t>
      </w:r>
    </w:p>
    <w:p w14:paraId="79F21CC7" w14:textId="77777777" w:rsidR="00DA0A39" w:rsidRPr="00607087" w:rsidRDefault="00DA0A39" w:rsidP="00DA0A39">
      <w:pPr>
        <w:pStyle w:val="Default"/>
        <w:numPr>
          <w:ilvl w:val="0"/>
          <w:numId w:val="2"/>
        </w:numPr>
        <w:rPr>
          <w:rFonts w:ascii="Times New Roman" w:hAnsi="Times New Roman" w:cs="Times New Roman"/>
          <w:color w:val="auto"/>
        </w:rPr>
      </w:pPr>
      <w:r w:rsidRPr="00607087">
        <w:rPr>
          <w:rFonts w:ascii="Times New Roman" w:hAnsi="Times New Roman" w:cs="Times New Roman"/>
          <w:b/>
          <w:bCs/>
          <w:color w:val="auto"/>
        </w:rPr>
        <w:t>DO OBJETO DA LICITAÇÃO E DA SESSÃO:</w:t>
      </w:r>
    </w:p>
    <w:p w14:paraId="5846F98D" w14:textId="77777777" w:rsidR="00DA0A39" w:rsidRPr="00607087" w:rsidRDefault="00DA0A39" w:rsidP="00DA0A39">
      <w:pPr>
        <w:pStyle w:val="Default"/>
        <w:rPr>
          <w:rFonts w:ascii="Times New Roman" w:hAnsi="Times New Roman" w:cs="Times New Roman"/>
          <w:color w:val="auto"/>
        </w:rPr>
      </w:pPr>
    </w:p>
    <w:p w14:paraId="35E0686C" w14:textId="77777777" w:rsidR="00DA0A39" w:rsidRPr="00607087" w:rsidRDefault="00DA0A39" w:rsidP="00DA0A39">
      <w:pPr>
        <w:spacing w:line="360" w:lineRule="auto"/>
        <w:jc w:val="both"/>
        <w:rPr>
          <w:rFonts w:ascii="Times New Roman" w:hAnsi="Times New Roman" w:cs="Times New Roman"/>
          <w:i/>
          <w:sz w:val="24"/>
          <w:szCs w:val="24"/>
        </w:rPr>
      </w:pPr>
      <w:r w:rsidRPr="00607087">
        <w:rPr>
          <w:rFonts w:ascii="Times New Roman" w:hAnsi="Times New Roman" w:cs="Times New Roman"/>
          <w:b/>
          <w:bCs/>
          <w:sz w:val="24"/>
          <w:szCs w:val="24"/>
        </w:rPr>
        <w:t>1.1 –</w:t>
      </w:r>
      <w:r w:rsidRPr="00607087">
        <w:rPr>
          <w:rFonts w:ascii="Times New Roman" w:hAnsi="Times New Roman" w:cs="Times New Roman"/>
          <w:sz w:val="24"/>
          <w:szCs w:val="24"/>
        </w:rPr>
        <w:t xml:space="preserve">Constitui objeto da presente licitação, </w:t>
      </w:r>
      <w:r w:rsidR="002E7FDD" w:rsidRPr="00607087">
        <w:rPr>
          <w:rFonts w:ascii="Times New Roman" w:eastAsia="Batang" w:hAnsi="Times New Roman" w:cs="Times New Roman"/>
          <w:i/>
          <w:sz w:val="24"/>
          <w:szCs w:val="24"/>
        </w:rPr>
        <w:t>CONTRATAÇÃO DE EMPRESA ESPECIALIZADA PARA SERVIÇO DE EDIFICAÇÃO EM ALVENARIA DA SEDE DA CAMARA MUNICIPAL DE VIRGINIA.</w:t>
      </w:r>
    </w:p>
    <w:p w14:paraId="7D12B4AC" w14:textId="5B14C0B3"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1.2 </w:t>
      </w:r>
      <w:r w:rsidRPr="00607087">
        <w:rPr>
          <w:rFonts w:ascii="Times New Roman" w:hAnsi="Times New Roman" w:cs="Times New Roman"/>
          <w:color w:val="auto"/>
        </w:rPr>
        <w:t xml:space="preserve">A abertura dos envelopes se dará no dia </w:t>
      </w:r>
      <w:r w:rsidR="009B13FE" w:rsidRPr="00607087">
        <w:rPr>
          <w:rFonts w:ascii="Times New Roman" w:hAnsi="Times New Roman" w:cs="Times New Roman"/>
          <w:b/>
          <w:bCs/>
          <w:color w:val="auto"/>
        </w:rPr>
        <w:t>11.11.2019</w:t>
      </w:r>
      <w:r w:rsidRPr="00607087">
        <w:rPr>
          <w:rFonts w:ascii="Times New Roman" w:hAnsi="Times New Roman" w:cs="Times New Roman"/>
          <w:b/>
          <w:bCs/>
          <w:color w:val="auto"/>
        </w:rPr>
        <w:t xml:space="preserve"> </w:t>
      </w:r>
      <w:r w:rsidRPr="00607087">
        <w:rPr>
          <w:rFonts w:ascii="Times New Roman" w:hAnsi="Times New Roman" w:cs="Times New Roman"/>
          <w:color w:val="auto"/>
        </w:rPr>
        <w:t>(</w:t>
      </w:r>
      <w:r w:rsidR="009B13FE" w:rsidRPr="00607087">
        <w:rPr>
          <w:rFonts w:ascii="Times New Roman" w:hAnsi="Times New Roman" w:cs="Times New Roman"/>
          <w:color w:val="auto"/>
        </w:rPr>
        <w:t>onze dias de novembro de dois mil e dezenove</w:t>
      </w:r>
      <w:r w:rsidRPr="00607087">
        <w:rPr>
          <w:rFonts w:ascii="Times New Roman" w:hAnsi="Times New Roman" w:cs="Times New Roman"/>
          <w:color w:val="auto"/>
        </w:rPr>
        <w:t xml:space="preserve">) às </w:t>
      </w:r>
      <w:r w:rsidR="00B2640A" w:rsidRPr="00607087">
        <w:rPr>
          <w:rFonts w:ascii="Times New Roman" w:hAnsi="Times New Roman" w:cs="Times New Roman"/>
          <w:b/>
          <w:bCs/>
          <w:color w:val="auto"/>
        </w:rPr>
        <w:t>14</w:t>
      </w:r>
      <w:r w:rsidR="008C3F3B">
        <w:rPr>
          <w:rFonts w:ascii="Times New Roman" w:hAnsi="Times New Roman" w:cs="Times New Roman"/>
          <w:b/>
          <w:bCs/>
          <w:color w:val="auto"/>
        </w:rPr>
        <w:t>:00 horas (</w:t>
      </w:r>
      <w:r w:rsidR="004B37AE" w:rsidRPr="008C3F3B">
        <w:rPr>
          <w:rFonts w:ascii="Times New Roman" w:hAnsi="Times New Roman" w:cs="Times New Roman"/>
          <w:color w:val="000000" w:themeColor="text1"/>
        </w:rPr>
        <w:t>quatorze</w:t>
      </w:r>
      <w:r w:rsidRPr="00607087">
        <w:rPr>
          <w:rFonts w:ascii="Times New Roman" w:hAnsi="Times New Roman" w:cs="Times New Roman"/>
          <w:color w:val="auto"/>
        </w:rPr>
        <w:t xml:space="preserve">); </w:t>
      </w:r>
    </w:p>
    <w:p w14:paraId="5583A60A" w14:textId="6D02EC14" w:rsidR="002A6812" w:rsidRPr="00607087" w:rsidRDefault="002A6812" w:rsidP="002A6812">
      <w:pPr>
        <w:pStyle w:val="NormalWeb"/>
        <w:jc w:val="both"/>
      </w:pPr>
      <w:r w:rsidRPr="00607087">
        <w:t>1.3 - As Obras e serviços previstos neste Edital serão executados de acordo com os preceitos nele contidos e em seus anexos, estando todos eles descritos nas planilhas que são partes integrantes deste Edital.</w:t>
      </w:r>
    </w:p>
    <w:p w14:paraId="3EA64BB1" w14:textId="77777777" w:rsidR="00AD55AC" w:rsidRDefault="00AD55AC" w:rsidP="00AD55AC">
      <w:pPr>
        <w:pStyle w:val="NormalWeb"/>
        <w:jc w:val="both"/>
      </w:pPr>
    </w:p>
    <w:p w14:paraId="0CB2A031" w14:textId="77777777" w:rsidR="00AD55AC" w:rsidRDefault="00AD55AC" w:rsidP="00AD55AC">
      <w:pPr>
        <w:pStyle w:val="NormalWeb"/>
        <w:jc w:val="both"/>
      </w:pPr>
    </w:p>
    <w:p w14:paraId="33FB8879" w14:textId="2CE3EA75" w:rsidR="002A6812" w:rsidRPr="00AD55AC" w:rsidRDefault="002A6812" w:rsidP="00AD55AC">
      <w:pPr>
        <w:pStyle w:val="NormalWeb"/>
        <w:jc w:val="both"/>
      </w:pPr>
      <w:r w:rsidRPr="00607087">
        <w:t xml:space="preserve">1.4 – O Valor Global para esta licitação está estimado em </w:t>
      </w:r>
      <w:r w:rsidR="00FA4B4B" w:rsidRPr="00607087">
        <w:rPr>
          <w:b/>
        </w:rPr>
        <w:t>180.692,49</w:t>
      </w:r>
      <w:r w:rsidR="00FA4B4B" w:rsidRPr="00607087">
        <w:t xml:space="preserve"> (cento e oitenta mil seiscentos e noventa e dois reais e quarenta e nove centavos)</w:t>
      </w:r>
      <w:r w:rsidRPr="00607087">
        <w:t>, conforme planilhas de quantitativos e preços em anexo.</w:t>
      </w:r>
    </w:p>
    <w:p w14:paraId="1E436A76" w14:textId="77777777" w:rsidR="002A6812" w:rsidRPr="00AD55AC" w:rsidRDefault="002A6812" w:rsidP="002A6812">
      <w:pPr>
        <w:pStyle w:val="NormalWeb"/>
        <w:rPr>
          <w:b/>
        </w:rPr>
      </w:pPr>
      <w:r w:rsidRPr="00AD55AC">
        <w:rPr>
          <w:b/>
        </w:rPr>
        <w:t>CLÁUSULA SEGUNDA – DA PARTICIPAÇÃO E DOS IMPEDIMENTOS</w:t>
      </w:r>
    </w:p>
    <w:p w14:paraId="1B57E877" w14:textId="001A8061" w:rsidR="002A6812" w:rsidRPr="00607087" w:rsidRDefault="002A6812" w:rsidP="002A6812">
      <w:pPr>
        <w:pStyle w:val="NormalWeb"/>
      </w:pPr>
      <w:r w:rsidRPr="00607087">
        <w:t>2.1 - Poderá participar desta licitação toda e qualquer empresa devidamente cadastrada no Cadastro de fornecedores da Câmara Municipal de Virgínia-MG.</w:t>
      </w:r>
    </w:p>
    <w:p w14:paraId="36ADCA11" w14:textId="1FD7EF11" w:rsidR="002A6812" w:rsidRPr="00607087" w:rsidRDefault="002A6812" w:rsidP="00FA4B4B">
      <w:pPr>
        <w:pStyle w:val="NormalWeb"/>
        <w:jc w:val="both"/>
      </w:pPr>
      <w:r w:rsidRPr="00607087">
        <w:t>2.1.1- O Cadastramento de empresas será realizado de acordo com os procedimentos ad</w:t>
      </w:r>
      <w:r w:rsidR="000A3003" w:rsidRPr="00607087">
        <w:t xml:space="preserve">ministrativos consolidados pela Câmara Municipal e/ou </w:t>
      </w:r>
      <w:r w:rsidRPr="00607087">
        <w:t xml:space="preserve">Município e em conformidade com a legislação vigente. Para informações quanto aos documentos e formalidades para o Cadastro, visualizar no site: </w:t>
      </w:r>
      <w:hyperlink r:id="rId9" w:history="1">
        <w:r w:rsidR="000A3003" w:rsidRPr="00607087">
          <w:rPr>
            <w:rStyle w:val="Hyperlink"/>
            <w:color w:val="auto"/>
          </w:rPr>
          <w:t>www.virginia.mg.leg.br</w:t>
        </w:r>
      </w:hyperlink>
      <w:r w:rsidRPr="00607087">
        <w:t xml:space="preserve"> ou ligar para o telefone </w:t>
      </w:r>
      <w:r w:rsidR="000A3003" w:rsidRPr="00607087">
        <w:t>(35) 3373-1371, das 08:00 às 11:00 horas, de segunda a sexta feira.</w:t>
      </w:r>
      <w:r w:rsidR="00FA4B4B" w:rsidRPr="00607087">
        <w:t xml:space="preserve"> </w:t>
      </w:r>
    </w:p>
    <w:p w14:paraId="4F934BFE" w14:textId="77777777" w:rsidR="00DA0A39" w:rsidRPr="00607087" w:rsidRDefault="00DA0A39" w:rsidP="00DA0A39">
      <w:pPr>
        <w:autoSpaceDE w:val="0"/>
        <w:autoSpaceDN w:val="0"/>
        <w:adjustRightInd w:val="0"/>
        <w:spacing w:after="0" w:line="240" w:lineRule="auto"/>
        <w:rPr>
          <w:rFonts w:ascii="Times New Roman" w:hAnsi="Times New Roman" w:cs="Times New Roman"/>
          <w:sz w:val="24"/>
          <w:szCs w:val="24"/>
        </w:rPr>
      </w:pPr>
      <w:r w:rsidRPr="00607087">
        <w:rPr>
          <w:rFonts w:ascii="Times New Roman" w:hAnsi="Times New Roman" w:cs="Times New Roman"/>
          <w:b/>
          <w:bCs/>
          <w:sz w:val="24"/>
          <w:szCs w:val="24"/>
        </w:rPr>
        <w:t>2) DISPOSIÇÕES PRELIMINARES</w:t>
      </w:r>
    </w:p>
    <w:p w14:paraId="60D73540" w14:textId="77777777" w:rsidR="00DA0A39" w:rsidRPr="00607087" w:rsidRDefault="00DA0A39" w:rsidP="00DA0A39">
      <w:pPr>
        <w:autoSpaceDE w:val="0"/>
        <w:autoSpaceDN w:val="0"/>
        <w:adjustRightInd w:val="0"/>
        <w:spacing w:after="0" w:line="240" w:lineRule="auto"/>
        <w:rPr>
          <w:rFonts w:ascii="Times New Roman" w:hAnsi="Times New Roman" w:cs="Times New Roman"/>
          <w:sz w:val="24"/>
          <w:szCs w:val="24"/>
        </w:rPr>
      </w:pPr>
    </w:p>
    <w:p w14:paraId="3B22BA42" w14:textId="638F1700" w:rsidR="00DA0A39" w:rsidRPr="00607087" w:rsidRDefault="00DA0A39" w:rsidP="00600C82">
      <w:pPr>
        <w:autoSpaceDE w:val="0"/>
        <w:autoSpaceDN w:val="0"/>
        <w:adjustRightInd w:val="0"/>
        <w:spacing w:after="0" w:line="240" w:lineRule="auto"/>
        <w:jc w:val="both"/>
        <w:rPr>
          <w:rFonts w:ascii="Times New Roman" w:hAnsi="Times New Roman" w:cs="Times New Roman"/>
          <w:sz w:val="24"/>
          <w:szCs w:val="24"/>
        </w:rPr>
      </w:pPr>
      <w:r w:rsidRPr="00607087">
        <w:rPr>
          <w:rFonts w:ascii="Times New Roman" w:hAnsi="Times New Roman" w:cs="Times New Roman"/>
          <w:sz w:val="24"/>
          <w:szCs w:val="24"/>
        </w:rPr>
        <w:t xml:space="preserve">2.1 </w:t>
      </w:r>
      <w:r w:rsidRPr="00607087">
        <w:rPr>
          <w:rFonts w:ascii="Times New Roman" w:hAnsi="Times New Roman" w:cs="Times New Roman"/>
          <w:b/>
          <w:bCs/>
          <w:sz w:val="24"/>
          <w:szCs w:val="24"/>
        </w:rPr>
        <w:t xml:space="preserve">– </w:t>
      </w:r>
      <w:r w:rsidRPr="00607087">
        <w:rPr>
          <w:rFonts w:ascii="Times New Roman" w:hAnsi="Times New Roman" w:cs="Times New Roman"/>
          <w:sz w:val="24"/>
          <w:szCs w:val="24"/>
        </w:rPr>
        <w:t>Os interessados poderão retirar o Edital completo, n</w:t>
      </w:r>
      <w:r w:rsidR="0072204E" w:rsidRPr="00607087">
        <w:rPr>
          <w:rFonts w:ascii="Times New Roman" w:hAnsi="Times New Roman" w:cs="Times New Roman"/>
          <w:sz w:val="24"/>
          <w:szCs w:val="24"/>
        </w:rPr>
        <w:t>a Câmara Municipal de Virginia, MG,</w:t>
      </w:r>
      <w:r w:rsidRPr="00607087">
        <w:rPr>
          <w:rFonts w:ascii="Times New Roman" w:hAnsi="Times New Roman" w:cs="Times New Roman"/>
          <w:sz w:val="24"/>
          <w:szCs w:val="24"/>
        </w:rPr>
        <w:t>, situada à Rua</w:t>
      </w:r>
      <w:r w:rsidR="0072204E" w:rsidRPr="00607087">
        <w:rPr>
          <w:rFonts w:ascii="Times New Roman" w:hAnsi="Times New Roman" w:cs="Times New Roman"/>
          <w:sz w:val="24"/>
          <w:szCs w:val="24"/>
        </w:rPr>
        <w:t xml:space="preserve"> Crispim Gomes Pinto</w:t>
      </w:r>
      <w:r w:rsidRPr="00607087">
        <w:rPr>
          <w:rFonts w:ascii="Times New Roman" w:hAnsi="Times New Roman" w:cs="Times New Roman"/>
          <w:sz w:val="24"/>
          <w:szCs w:val="24"/>
        </w:rPr>
        <w:t xml:space="preserve"> , nº </w:t>
      </w:r>
      <w:r w:rsidR="009032F9">
        <w:rPr>
          <w:rFonts w:ascii="Times New Roman" w:hAnsi="Times New Roman" w:cs="Times New Roman"/>
          <w:sz w:val="24"/>
          <w:szCs w:val="24"/>
        </w:rPr>
        <w:t>183</w:t>
      </w:r>
      <w:r w:rsidRPr="00607087">
        <w:rPr>
          <w:rFonts w:ascii="Times New Roman" w:hAnsi="Times New Roman" w:cs="Times New Roman"/>
          <w:sz w:val="24"/>
          <w:szCs w:val="24"/>
        </w:rPr>
        <w:t xml:space="preserve">, Centro, na cidade de Virginia – MG, no horário das </w:t>
      </w:r>
      <w:r w:rsidR="008C3F3B" w:rsidRPr="008C3F3B">
        <w:rPr>
          <w:rFonts w:ascii="Times New Roman" w:hAnsi="Times New Roman" w:cs="Times New Roman"/>
          <w:color w:val="000000" w:themeColor="text1"/>
          <w:sz w:val="24"/>
          <w:szCs w:val="24"/>
        </w:rPr>
        <w:t>08</w:t>
      </w:r>
      <w:r w:rsidRPr="00607087">
        <w:rPr>
          <w:rFonts w:ascii="Times New Roman" w:hAnsi="Times New Roman" w:cs="Times New Roman"/>
          <w:sz w:val="24"/>
          <w:szCs w:val="24"/>
        </w:rPr>
        <w:t>:00 às 1</w:t>
      </w:r>
      <w:r w:rsidR="0072204E" w:rsidRPr="00607087">
        <w:rPr>
          <w:rFonts w:ascii="Times New Roman" w:hAnsi="Times New Roman" w:cs="Times New Roman"/>
          <w:sz w:val="24"/>
          <w:szCs w:val="24"/>
        </w:rPr>
        <w:t>1</w:t>
      </w:r>
      <w:r w:rsidRPr="00607087">
        <w:rPr>
          <w:rFonts w:ascii="Times New Roman" w:hAnsi="Times New Roman" w:cs="Times New Roman"/>
          <w:sz w:val="24"/>
          <w:szCs w:val="24"/>
        </w:rPr>
        <w:t xml:space="preserve">:00 horas de segunda a sexta – feira, ou no site, </w:t>
      </w:r>
      <w:hyperlink r:id="rId10" w:history="1">
        <w:r w:rsidR="0072204E" w:rsidRPr="00607087">
          <w:rPr>
            <w:rStyle w:val="Hyperlink"/>
            <w:rFonts w:ascii="Times New Roman" w:hAnsi="Times New Roman" w:cs="Times New Roman"/>
            <w:color w:val="auto"/>
            <w:sz w:val="24"/>
            <w:szCs w:val="24"/>
          </w:rPr>
          <w:t>www.virginia.mg.leg.br</w:t>
        </w:r>
      </w:hyperlink>
      <w:r w:rsidR="0072204E" w:rsidRPr="00607087">
        <w:rPr>
          <w:rFonts w:ascii="Times New Roman" w:hAnsi="Times New Roman" w:cs="Times New Roman"/>
          <w:sz w:val="24"/>
          <w:szCs w:val="24"/>
        </w:rPr>
        <w:t xml:space="preserve"> </w:t>
      </w:r>
      <w:r w:rsidRPr="00607087">
        <w:rPr>
          <w:rFonts w:ascii="Times New Roman" w:hAnsi="Times New Roman" w:cs="Times New Roman"/>
          <w:sz w:val="24"/>
          <w:szCs w:val="24"/>
        </w:rPr>
        <w:t xml:space="preserve"> </w:t>
      </w:r>
    </w:p>
    <w:p w14:paraId="0E861833" w14:textId="6E796C54" w:rsidR="000A3003" w:rsidRPr="00607087" w:rsidRDefault="000A3003" w:rsidP="00600C82">
      <w:pPr>
        <w:pStyle w:val="NormalWeb"/>
        <w:jc w:val="both"/>
      </w:pPr>
      <w:r w:rsidRPr="00607087">
        <w:t xml:space="preserve">2.1.1.1 – O Certificado de Cadastro que deverá ser obrigatoriamente apresentado na fase de Credenciamento à licitação, deverá ter sido emitido pelo Setor de </w:t>
      </w:r>
      <w:r w:rsidR="00600C82" w:rsidRPr="00607087">
        <w:t>Licitação da Câmara Municipal de Virgínia</w:t>
      </w:r>
      <w:r w:rsidRPr="00607087">
        <w:t>, em até 03 (três) dias antes, do dia marcado para o recebimento dos envelopes para a participação na licitação.</w:t>
      </w:r>
    </w:p>
    <w:p w14:paraId="495B2488" w14:textId="77777777" w:rsidR="000A3003" w:rsidRPr="00607087" w:rsidRDefault="000A3003" w:rsidP="00600C82">
      <w:pPr>
        <w:pStyle w:val="NormalWeb"/>
        <w:jc w:val="both"/>
      </w:pPr>
      <w:r w:rsidRPr="00607087">
        <w:t>2.1.1.1.1- Não se admitira de forma alguma, a apresentação de comprovante de Cadastro com data posterior à descrita no item 2.1.1.1.</w:t>
      </w:r>
    </w:p>
    <w:p w14:paraId="4895649A" w14:textId="77777777" w:rsidR="000A3003" w:rsidRPr="00607087" w:rsidRDefault="000A3003" w:rsidP="00600C82">
      <w:pPr>
        <w:pStyle w:val="NormalWeb"/>
        <w:jc w:val="both"/>
      </w:pPr>
      <w:r w:rsidRPr="00607087">
        <w:t>2.2 – Não se admitirá a participação neste processo licitatório de empresas:</w:t>
      </w:r>
    </w:p>
    <w:p w14:paraId="264130B4" w14:textId="77777777" w:rsidR="000A3003" w:rsidRPr="00607087" w:rsidRDefault="000A3003" w:rsidP="00600C82">
      <w:pPr>
        <w:pStyle w:val="NormalWeb"/>
        <w:jc w:val="both"/>
      </w:pPr>
      <w:r w:rsidRPr="00607087">
        <w:t>a)- Cujo objeto social não seja pertinente e compatível com o objeto desta licitação;</w:t>
      </w:r>
    </w:p>
    <w:p w14:paraId="2DF62B2E" w14:textId="77777777" w:rsidR="000A3003" w:rsidRPr="00607087" w:rsidRDefault="000A3003" w:rsidP="00600C82">
      <w:pPr>
        <w:pStyle w:val="NormalWeb"/>
        <w:jc w:val="both"/>
      </w:pPr>
      <w:r w:rsidRPr="00607087">
        <w:t>b)- Empresas ou Sociedades estrangeiras que não funcionem regularmente no país;</w:t>
      </w:r>
    </w:p>
    <w:p w14:paraId="57E3499E" w14:textId="4FB6D027" w:rsidR="000A3003" w:rsidRPr="00607087" w:rsidRDefault="000A3003" w:rsidP="00600C82">
      <w:pPr>
        <w:pStyle w:val="NormalWeb"/>
        <w:jc w:val="both"/>
      </w:pPr>
      <w:r w:rsidRPr="00607087">
        <w:t>c) - Que es</w:t>
      </w:r>
      <w:r w:rsidR="00025C9E" w:rsidRPr="00607087">
        <w:t xml:space="preserve">tejam impedidas de licitar com </w:t>
      </w:r>
      <w:r w:rsidR="00FA4B4B" w:rsidRPr="00607087">
        <w:t>a</w:t>
      </w:r>
      <w:r w:rsidR="00600C82" w:rsidRPr="00607087">
        <w:t xml:space="preserve"> Câmara Municipal ou Município de Virgínia</w:t>
      </w:r>
      <w:r w:rsidRPr="00607087">
        <w:t>-MG, ou suspensas temporariamente de participar de licitações ou impedidas de contratar com a administração pública nos termos do Inciso III do Art. 87 da Lei Federal nº 8.666/1993 e suas alterações;</w:t>
      </w:r>
    </w:p>
    <w:p w14:paraId="458C1E4C" w14:textId="513A1E64" w:rsidR="000A3003" w:rsidRPr="00607087" w:rsidRDefault="000A3003" w:rsidP="00600C82">
      <w:pPr>
        <w:pStyle w:val="NormalWeb"/>
        <w:jc w:val="both"/>
      </w:pPr>
      <w:r w:rsidRPr="00607087">
        <w:t>d) - Empresas impedidas de contratar com o Poder Público, nos termos do Inciso V, do § 8°, do Artigo 72 da Lei Federal n° 9.605/1998 (</w:t>
      </w:r>
      <w:r w:rsidR="00600C82" w:rsidRPr="00607087">
        <w:t>que dispõe</w:t>
      </w:r>
      <w:r w:rsidRPr="00607087">
        <w:t xml:space="preserve"> sobre as sanções penais e administrativas derivadas de condutas e atividades lesivas ao meio ambiente, e dá outras providências);</w:t>
      </w:r>
    </w:p>
    <w:p w14:paraId="2B7312AB" w14:textId="77777777" w:rsidR="000A3003" w:rsidRPr="00607087" w:rsidRDefault="000A3003" w:rsidP="00600C82">
      <w:pPr>
        <w:pStyle w:val="NormalWeb"/>
        <w:jc w:val="both"/>
      </w:pPr>
      <w:r w:rsidRPr="00607087">
        <w:t>e) - Que tenham sido declaradas inidôneas por órgão da Administração Pública, Direta ou Indireta, Federal, Estadual, Municipal ou do Distrito Federal, por meio de ato publicado em Diário Oficial, enquanto perdurarem os motivos determinantes da punição;</w:t>
      </w:r>
    </w:p>
    <w:p w14:paraId="789FE16A" w14:textId="77777777" w:rsidR="000A3003" w:rsidRPr="00607087" w:rsidRDefault="000A3003" w:rsidP="00600C82">
      <w:pPr>
        <w:pStyle w:val="NormalWeb"/>
        <w:jc w:val="both"/>
      </w:pPr>
      <w:r w:rsidRPr="00607087">
        <w:t>f) - Empresas em processo falimentar, em processo concordatário, em recuperação judicial ou extrajudicial de falência, sob concurso de credores, em dissolução ou em liquidação;</w:t>
      </w:r>
    </w:p>
    <w:p w14:paraId="2897A1A9" w14:textId="77777777" w:rsidR="000A3003" w:rsidRPr="00607087" w:rsidRDefault="000A3003" w:rsidP="00600C82">
      <w:pPr>
        <w:pStyle w:val="NormalWeb"/>
        <w:jc w:val="both"/>
      </w:pPr>
      <w:r w:rsidRPr="00607087">
        <w:t>g) - Empresas proibidas de contratar com o Poder Público nos termos do Art. 12 da Lei Federal nº 8.429/1992 (Lei de Improbidade Administrativa);</w:t>
      </w:r>
    </w:p>
    <w:p w14:paraId="3BB837F1" w14:textId="77777777" w:rsidR="00AD55AC" w:rsidRDefault="00AD55AC" w:rsidP="00600C82">
      <w:pPr>
        <w:pStyle w:val="NormalWeb"/>
        <w:jc w:val="both"/>
      </w:pPr>
    </w:p>
    <w:p w14:paraId="2546DE9C" w14:textId="77777777" w:rsidR="00AD55AC" w:rsidRDefault="00AD55AC" w:rsidP="00600C82">
      <w:pPr>
        <w:pStyle w:val="NormalWeb"/>
        <w:jc w:val="both"/>
      </w:pPr>
    </w:p>
    <w:p w14:paraId="5C219780" w14:textId="77777777" w:rsidR="000A3003" w:rsidRPr="00607087" w:rsidRDefault="000A3003" w:rsidP="00600C82">
      <w:pPr>
        <w:pStyle w:val="NormalWeb"/>
        <w:jc w:val="both"/>
      </w:pPr>
      <w:r w:rsidRPr="00607087">
        <w:t>h) - Quaisquer interessados enquadrados nas vedações previstas no Artigo 9º da Lei Federal nº 8.666/1993 e suas alterações;</w:t>
      </w:r>
    </w:p>
    <w:p w14:paraId="0FBDF1CE" w14:textId="5F3A1675" w:rsidR="000A3003" w:rsidRPr="00607087" w:rsidRDefault="000A3003" w:rsidP="00600C82">
      <w:pPr>
        <w:pStyle w:val="NormalWeb"/>
        <w:jc w:val="both"/>
      </w:pPr>
      <w:r w:rsidRPr="00607087">
        <w:t>2.2.1- O descumprimento de qualquer condição de participação acarretará a inabilitação do licitante;</w:t>
      </w:r>
    </w:p>
    <w:p w14:paraId="7B616E6E" w14:textId="77777777" w:rsidR="00600C82" w:rsidRPr="00AD55AC" w:rsidRDefault="00600C82" w:rsidP="00600C82">
      <w:pPr>
        <w:pStyle w:val="NormalWeb"/>
        <w:jc w:val="both"/>
        <w:rPr>
          <w:b/>
        </w:rPr>
      </w:pPr>
      <w:r w:rsidRPr="00AD55AC">
        <w:rPr>
          <w:b/>
        </w:rPr>
        <w:t>CLÁUSULA TERCEIRA – DO TRATAMENTO DISPENSADO ÀS MICROEMPRESAS OU ÀS EMPRESAS DE PEQUENO PORTE E EQUIPARADAS (HABILITAÇÃO)</w:t>
      </w:r>
    </w:p>
    <w:p w14:paraId="63D6675F" w14:textId="073E22A5" w:rsidR="00600C82" w:rsidRPr="00607087" w:rsidRDefault="00600C82" w:rsidP="00600C82">
      <w:pPr>
        <w:pStyle w:val="NormalWeb"/>
        <w:jc w:val="both"/>
      </w:pPr>
      <w:r w:rsidRPr="00607087">
        <w:t>3.1- A ME ou EPP que desejar usufruir dos benefícios de que tratam as Leis Complementares nº 123/2006, 147/2014 e 155/2016, deverá apresentar, na forma da lei, juntamente com os documentos de Credenciamento, a Declaração de Enquadramento como ME/EPP na forma do Anexo IV e também o Termo de Enquadramento devidamente arquivado na Junta Comercial da Sede da licitante ou ainda a Declaração Simplificada emitida pela Junta Comercial da Sede da Licitante, facultado ao Presidente da CPL/</w:t>
      </w:r>
      <w:r w:rsidR="004B37AE" w:rsidRPr="008C3F3B">
        <w:rPr>
          <w:color w:val="000000" w:themeColor="text1"/>
        </w:rPr>
        <w:t>CMV</w:t>
      </w:r>
      <w:r w:rsidRPr="008C3F3B">
        <w:rPr>
          <w:color w:val="000000" w:themeColor="text1"/>
        </w:rPr>
        <w:t>/</w:t>
      </w:r>
      <w:r w:rsidR="004B37AE" w:rsidRPr="008C3F3B">
        <w:rPr>
          <w:color w:val="000000" w:themeColor="text1"/>
        </w:rPr>
        <w:t>MG</w:t>
      </w:r>
      <w:r w:rsidRPr="00607087">
        <w:t>, quando for o caso, promover diligências com a finalidade de comprovar o enquadramento do LICITANTE como Microempresa ou Empresa de Pequeno Porte, conforme as normas da Lei.</w:t>
      </w:r>
    </w:p>
    <w:p w14:paraId="334899A1" w14:textId="77777777" w:rsidR="00600C82" w:rsidRPr="00607087" w:rsidRDefault="00600C82" w:rsidP="00600C82">
      <w:pPr>
        <w:pStyle w:val="NormalWeb"/>
        <w:jc w:val="both"/>
      </w:pPr>
      <w:r w:rsidRPr="00607087">
        <w:t>3.1.1- A não apresentação da Declaração de Enquadramento como ME/EPP na forma do Anexo IV, importará na renúncia ao tratamento consagrado nas Leis Complementares nº 123/2006, 147/2014 e 155/2016;</w:t>
      </w:r>
    </w:p>
    <w:p w14:paraId="033A8178" w14:textId="77777777" w:rsidR="00600C82" w:rsidRPr="00607087" w:rsidRDefault="00600C82" w:rsidP="00600C82">
      <w:pPr>
        <w:pStyle w:val="NormalWeb"/>
        <w:jc w:val="both"/>
      </w:pPr>
      <w:r w:rsidRPr="00607087">
        <w:t>3.1.1.1- A falsidade na Declaração prestada, objetivando os benefícios das Leis Complementares nº 123/2006, 147/2014 e 155/2016, caracterizará crime, na forma de que trata o Art. 299 do CPB- Código Penal Brasileiro, sem prejuízo do enquadramento em outras figuras penais e ainda de sanção administrativa, prevista no presente instrumento convocatório;</w:t>
      </w:r>
    </w:p>
    <w:p w14:paraId="7685931C" w14:textId="77777777" w:rsidR="00600C82" w:rsidRPr="00607087" w:rsidRDefault="00600C82" w:rsidP="00600C82">
      <w:pPr>
        <w:pStyle w:val="NormalWeb"/>
        <w:jc w:val="both"/>
      </w:pPr>
      <w:r w:rsidRPr="00607087">
        <w:t>3.2- Nos termos das Leis Complementares nº 147/2014 e 155/2016 e dos Artigos 42 a 49 da Lei Complementar nº 123/2006, as Microempresas e as Empresas de Pequeno Porte deverão apresentar toda a documentação exigida para efeito de comprovação da Regularidade fiscal, mesmo que esta apresente alguma restrição.</w:t>
      </w:r>
    </w:p>
    <w:p w14:paraId="7D69940E" w14:textId="77777777" w:rsidR="00600C82" w:rsidRPr="00607087" w:rsidRDefault="00600C82" w:rsidP="00600C82">
      <w:pPr>
        <w:pStyle w:val="NormalWeb"/>
        <w:jc w:val="both"/>
      </w:pPr>
      <w:r w:rsidRPr="00607087">
        <w:t>3.2.1 – Havendo alguma restrição na comprovação da Regularidade Fiscal, será assegurado o prazo de 05 (cinco) dias úteis, cujo termo inicial corresponderá ao momento em que o proponente for declarado vencedor do certame, prorrogáveis por igual período, a critério da administração, para a regularização da documentação, pagamento ou parcelamento do débito e emissão de eventuais certidões. Eventual interposição de recurso administrativo contra a decisão que declarou o vencedor do certame não suspenderá o prazo supracitado.</w:t>
      </w:r>
    </w:p>
    <w:p w14:paraId="5661C9CE" w14:textId="77777777" w:rsidR="00600C82" w:rsidRPr="00607087" w:rsidRDefault="00600C82" w:rsidP="00600C82">
      <w:pPr>
        <w:pStyle w:val="NormalWeb"/>
        <w:jc w:val="both"/>
      </w:pPr>
      <w:r w:rsidRPr="00607087">
        <w:t>3.2.1.1- A não regularização da documentação no prazo previsto no subitem 3.2.1, implicará decadência do direito à contratação, sem prejuízo das sanções previstas no Art. 81 da lei 8.666/1993, sendo facultado à administração convocar os licitantes remanescentes na ordem de classificação, para contratação.</w:t>
      </w:r>
    </w:p>
    <w:p w14:paraId="0087D342" w14:textId="1C321CE5" w:rsidR="00600C82" w:rsidRPr="00607087" w:rsidRDefault="00600C82" w:rsidP="00600C82">
      <w:pPr>
        <w:pStyle w:val="NormalWeb"/>
        <w:jc w:val="both"/>
      </w:pPr>
      <w:r w:rsidRPr="00607087">
        <w:t>3.2.1.2- Em casos específicos ou excepcionais, o prazo descrito no Item 3.2.1 poderá ser ampliado, desde que devidamente justificado, em processo administrativo dirigido à CPL/</w:t>
      </w:r>
      <w:r w:rsidR="00C272CA" w:rsidRPr="008C3F3B">
        <w:rPr>
          <w:color w:val="000000" w:themeColor="text1"/>
        </w:rPr>
        <w:t>CMV</w:t>
      </w:r>
      <w:bookmarkStart w:id="0" w:name="_GoBack"/>
      <w:bookmarkEnd w:id="0"/>
      <w:r w:rsidRPr="008C3F3B">
        <w:rPr>
          <w:color w:val="000000" w:themeColor="text1"/>
        </w:rPr>
        <w:t>/</w:t>
      </w:r>
      <w:r w:rsidRPr="00607087">
        <w:t>MG.</w:t>
      </w:r>
    </w:p>
    <w:p w14:paraId="75C04245" w14:textId="77777777" w:rsidR="00600C82" w:rsidRPr="00AD55AC" w:rsidRDefault="00600C82" w:rsidP="00600C82">
      <w:pPr>
        <w:pStyle w:val="NormalWeb"/>
        <w:jc w:val="both"/>
        <w:rPr>
          <w:u w:val="single"/>
        </w:rPr>
      </w:pPr>
      <w:r w:rsidRPr="00607087">
        <w:t xml:space="preserve">3.3- </w:t>
      </w:r>
      <w:r w:rsidRPr="00AD55AC">
        <w:rPr>
          <w:u w:val="single"/>
        </w:rPr>
        <w:t>DAS CONDIÇÕES PARA PARTICIPAÇÃO DE ME/EPP: LEIS COMPLEMENTARES nº 123/2006, 147/2014 e 155/2016:</w:t>
      </w:r>
    </w:p>
    <w:p w14:paraId="6BBB5337" w14:textId="285EA53B" w:rsidR="00600C82" w:rsidRPr="00607087" w:rsidRDefault="00600C82" w:rsidP="00600C82">
      <w:pPr>
        <w:pStyle w:val="NormalWeb"/>
        <w:jc w:val="both"/>
      </w:pPr>
      <w:r w:rsidRPr="00607087">
        <w:t>3.3.1. Poderão participar desta Tomada de Preços nº 001/2019, empresas que atenderem as exigências deste edital e estiverem, nos termos do artigo 3º, incisos I e II, da Lei Complementar nº 123, de 14 de dezembro de 2006, enquadradas como Microempresa ou Empresa de Pequeno Porte;</w:t>
      </w:r>
    </w:p>
    <w:p w14:paraId="2AD6DA25" w14:textId="77777777" w:rsidR="00AD55AC" w:rsidRDefault="00AD55AC" w:rsidP="00600C82">
      <w:pPr>
        <w:pStyle w:val="NormalWeb"/>
        <w:jc w:val="both"/>
      </w:pPr>
    </w:p>
    <w:p w14:paraId="0F7B7E42" w14:textId="77777777" w:rsidR="00AD55AC" w:rsidRDefault="00AD55AC" w:rsidP="00600C82">
      <w:pPr>
        <w:pStyle w:val="NormalWeb"/>
        <w:jc w:val="both"/>
      </w:pPr>
    </w:p>
    <w:p w14:paraId="0C745DFE" w14:textId="635062B4" w:rsidR="00600C82" w:rsidRPr="00607087" w:rsidRDefault="00600C82" w:rsidP="00600C82">
      <w:pPr>
        <w:pStyle w:val="NormalWeb"/>
        <w:jc w:val="both"/>
      </w:pPr>
      <w:r w:rsidRPr="00607087">
        <w:t>3.3.2. Para efeitos de participação das Microempresas ou Empresas de Pequeno Porte nesta licitação, nos termos do art. 3º, inciso I, da Lei Complementar nº 123/2006, são considerados:</w:t>
      </w:r>
    </w:p>
    <w:p w14:paraId="0628983C" w14:textId="77777777" w:rsidR="00600C82" w:rsidRPr="00607087" w:rsidRDefault="00600C82" w:rsidP="00600C82">
      <w:pPr>
        <w:pStyle w:val="NormalWeb"/>
      </w:pPr>
      <w:r w:rsidRPr="00607087">
        <w:t>3.3.2.1. Microempresa – o empresário, a pessoa jurídica, ou a ela equiparada, que aufira, no ano calendário, receita bruta igual ou inferior a R$ 360.000,00 (trezentos sessenta mil reais).</w:t>
      </w:r>
    </w:p>
    <w:p w14:paraId="5E64E23A" w14:textId="77777777" w:rsidR="00600C82" w:rsidRPr="00607087" w:rsidRDefault="00600C82" w:rsidP="00600C82">
      <w:pPr>
        <w:pStyle w:val="NormalWeb"/>
        <w:jc w:val="both"/>
      </w:pPr>
      <w:r w:rsidRPr="00607087">
        <w:t>3.3.2.2. Empresa de Pequeno Porte – o empresário, a pessoa jurídica, ou a ela equiparada, que aufira, em cada ano-calendário, receita bruta superior a R$ 360.000,01 (trezentos sessenta mil Reais e um centavo) e igual ou inferior a R$ 4.800.000,00 (três milhões e seiscentos mil reais).</w:t>
      </w:r>
    </w:p>
    <w:p w14:paraId="5F47C042" w14:textId="77777777" w:rsidR="00600C82" w:rsidRPr="00607087" w:rsidRDefault="00600C82" w:rsidP="00600C82">
      <w:pPr>
        <w:pStyle w:val="NormalWeb"/>
        <w:jc w:val="both"/>
      </w:pPr>
      <w:r w:rsidRPr="00607087">
        <w:t>3.3.3- Não fará jus ao regime diferenciado e favorecido nas licitações públicas previsto nas Leis Complementares nº 123/2006, 147/2014 e 155/2016 a Microempresa ou Empresa de Pequeno Porte:</w:t>
      </w:r>
    </w:p>
    <w:p w14:paraId="5EA7811C" w14:textId="77777777" w:rsidR="00600C82" w:rsidRPr="00607087" w:rsidRDefault="00600C82" w:rsidP="00600C82">
      <w:pPr>
        <w:pStyle w:val="NormalWeb"/>
        <w:jc w:val="both"/>
      </w:pPr>
      <w:r w:rsidRPr="00607087">
        <w:t>a) de cujo capital participe outra pessoa jurídica;</w:t>
      </w:r>
    </w:p>
    <w:p w14:paraId="5B1106E8" w14:textId="77777777" w:rsidR="00600C82" w:rsidRPr="00607087" w:rsidRDefault="00600C82" w:rsidP="00600C82">
      <w:pPr>
        <w:pStyle w:val="NormalWeb"/>
        <w:jc w:val="both"/>
      </w:pPr>
      <w:r w:rsidRPr="00607087">
        <w:t>b) que seja filial, sucursal, agência ou representação, no País, de PJ com sede no exterior;</w:t>
      </w:r>
    </w:p>
    <w:p w14:paraId="3742D629" w14:textId="77777777" w:rsidR="00600C82" w:rsidRPr="00607087" w:rsidRDefault="00600C82" w:rsidP="00600C82">
      <w:pPr>
        <w:pStyle w:val="NormalWeb"/>
        <w:jc w:val="both"/>
      </w:pPr>
      <w:r w:rsidRPr="00607087">
        <w:t>c) de cujo capital participe pessoa física que seja inscrita como empresário ou seja sócia de outra empresa que receba tratamento jurídico diferenciado, nos termos da referida Lei Complementar, desde que a receita bruta não ultrapasse o limite de que trata o art. 3º, inciso II, da LC nº 123/2006;</w:t>
      </w:r>
    </w:p>
    <w:p w14:paraId="1A1EC19B" w14:textId="77777777" w:rsidR="00600C82" w:rsidRPr="00607087" w:rsidRDefault="00600C82" w:rsidP="00600C82">
      <w:pPr>
        <w:pStyle w:val="NormalWeb"/>
        <w:jc w:val="both"/>
      </w:pPr>
      <w:r w:rsidRPr="00607087">
        <w:t>d) cujo titular ou sócio participe com mais de 10% (dez por cento) do capital de outra empresa não beneficiada por esta Lei Complementar, desde que a receita bruta global ultrapasse o limite de que trata o art. 3º, inciso II, da Lei Complementar nº 123, de 14 de dezembro de 2006;</w:t>
      </w:r>
    </w:p>
    <w:p w14:paraId="28F62190" w14:textId="77777777" w:rsidR="00600C82" w:rsidRPr="00607087" w:rsidRDefault="00600C82" w:rsidP="00600C82">
      <w:pPr>
        <w:pStyle w:val="NormalWeb"/>
        <w:jc w:val="both"/>
      </w:pPr>
      <w:r w:rsidRPr="00607087">
        <w:t>e) cujo sócio ou titular seja administrador ou equiparado de outra pessoa jurídica com fins lucrativos, desde que a receita bruta global ultrapasse o limite de que trata o inciso II do caput do art. 3º da Lei Complementar nº 123, de 14 de dezembro de 2006;</w:t>
      </w:r>
    </w:p>
    <w:p w14:paraId="05726B61" w14:textId="77777777" w:rsidR="00600C82" w:rsidRPr="00607087" w:rsidRDefault="00600C82" w:rsidP="00600C82">
      <w:pPr>
        <w:pStyle w:val="NormalWeb"/>
        <w:jc w:val="both"/>
      </w:pPr>
      <w:r w:rsidRPr="00607087">
        <w:t>f) constituída sob a forma de cooperativa, salvo as de consumo;</w:t>
      </w:r>
    </w:p>
    <w:p w14:paraId="118E2874" w14:textId="77777777" w:rsidR="00600C82" w:rsidRPr="00607087" w:rsidRDefault="00600C82" w:rsidP="00600C82">
      <w:pPr>
        <w:pStyle w:val="NormalWeb"/>
        <w:jc w:val="both"/>
      </w:pPr>
      <w:r w:rsidRPr="00607087">
        <w:t>g) que participe do capital de outra pessoa jurídica;</w:t>
      </w:r>
    </w:p>
    <w:p w14:paraId="15B2B72B" w14:textId="77777777" w:rsidR="00600C82" w:rsidRPr="00607087" w:rsidRDefault="00600C82" w:rsidP="00600C82">
      <w:pPr>
        <w:pStyle w:val="NormalWeb"/>
        <w:jc w:val="both"/>
      </w:pPr>
      <w:r w:rsidRPr="00607087">
        <w:t>h)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429BBF9" w14:textId="77777777" w:rsidR="00600C82" w:rsidRPr="00607087" w:rsidRDefault="00600C82" w:rsidP="00600C82">
      <w:pPr>
        <w:pStyle w:val="NormalWeb"/>
        <w:jc w:val="both"/>
      </w:pPr>
      <w:r w:rsidRPr="00607087">
        <w:t>i) resultante ou remanescente de cisão ou qualquer outra forma de desmembramento de pessoa jurídica que tenha ocorrido em um dos 5 (cinco) anos - calendários anteriores;</w:t>
      </w:r>
    </w:p>
    <w:p w14:paraId="501D00A5" w14:textId="77777777" w:rsidR="00600C82" w:rsidRPr="00607087" w:rsidRDefault="00600C82" w:rsidP="00600C82">
      <w:pPr>
        <w:pStyle w:val="NormalWeb"/>
        <w:jc w:val="both"/>
      </w:pPr>
      <w:r w:rsidRPr="00607087">
        <w:t>j) constituída sob a forma de sociedade por ações.</w:t>
      </w:r>
    </w:p>
    <w:p w14:paraId="03AE94D5" w14:textId="77777777" w:rsidR="00600C82" w:rsidRPr="00AD55AC" w:rsidRDefault="00600C82" w:rsidP="00600C82">
      <w:pPr>
        <w:pStyle w:val="NormalWeb"/>
        <w:jc w:val="both"/>
        <w:rPr>
          <w:b/>
        </w:rPr>
      </w:pPr>
      <w:r w:rsidRPr="00AD55AC">
        <w:rPr>
          <w:b/>
        </w:rPr>
        <w:t>CLÁUSULA QUARTA - DO CREDENCIAMENTO E DO RECEBIMENTO DOS ENVELOPES</w:t>
      </w:r>
    </w:p>
    <w:p w14:paraId="5B906F84" w14:textId="4F130760" w:rsidR="00600C82" w:rsidRPr="00607087" w:rsidRDefault="00600C82" w:rsidP="00600C82">
      <w:pPr>
        <w:pStyle w:val="NormalWeb"/>
        <w:jc w:val="both"/>
      </w:pPr>
      <w:r w:rsidRPr="00607087">
        <w:t>4.1 - No horário, dia e local estabelecidos neste Edital, os licitantes, apresentarão os documentos para o CREDENCIAMENTO da empresa e dos seus representantes à licitação, que estarão aptos a realizar todos os atos referentes ao procedimento licitatório.</w:t>
      </w:r>
    </w:p>
    <w:p w14:paraId="1B25651B" w14:textId="77777777" w:rsidR="00600C82" w:rsidRPr="00607087" w:rsidRDefault="00600C82" w:rsidP="00600C82">
      <w:pPr>
        <w:pStyle w:val="NormalWeb"/>
        <w:jc w:val="both"/>
      </w:pPr>
      <w:r w:rsidRPr="00607087">
        <w:t>4.1.1- Para fins de CREDENCIAMENTO o representante legal da empresa deverá apresentar a CARTA CREDENCIAL, conforme o modelo do ANEXO I;</w:t>
      </w:r>
    </w:p>
    <w:p w14:paraId="0FA76207" w14:textId="77777777" w:rsidR="00AD55AC" w:rsidRDefault="00AD55AC" w:rsidP="00600C82">
      <w:pPr>
        <w:pStyle w:val="NormalWeb"/>
        <w:jc w:val="both"/>
      </w:pPr>
    </w:p>
    <w:p w14:paraId="236854ED" w14:textId="77777777" w:rsidR="00AD55AC" w:rsidRDefault="00AD55AC" w:rsidP="00600C82">
      <w:pPr>
        <w:pStyle w:val="NormalWeb"/>
        <w:jc w:val="both"/>
      </w:pPr>
    </w:p>
    <w:p w14:paraId="04A48D6F" w14:textId="77777777" w:rsidR="00600C82" w:rsidRPr="00607087" w:rsidRDefault="00600C82" w:rsidP="00600C82">
      <w:pPr>
        <w:pStyle w:val="NormalWeb"/>
        <w:jc w:val="both"/>
      </w:pPr>
      <w:r w:rsidRPr="00607087">
        <w:t>4.1.1.1- Em caso da licitante ser representada por sócio administrador ou proprietário, deverá apresentar no momento do Credenciamento:</w:t>
      </w:r>
    </w:p>
    <w:p w14:paraId="37D29FE2" w14:textId="77777777" w:rsidR="00600C82" w:rsidRPr="00607087" w:rsidRDefault="00600C82" w:rsidP="00600C82">
      <w:pPr>
        <w:pStyle w:val="NormalWeb"/>
        <w:jc w:val="both"/>
      </w:pPr>
      <w:r w:rsidRPr="00607087">
        <w:t>A) A CARTA CREDENCIAL conforme modelo do ANEXO I sem necessidade de reconhecimento de firma em Cartório, da assinatura do Representante Legal;</w:t>
      </w:r>
    </w:p>
    <w:p w14:paraId="264C82A9" w14:textId="77777777" w:rsidR="00600C82" w:rsidRPr="00607087" w:rsidRDefault="00600C82" w:rsidP="00600C82">
      <w:pPr>
        <w:pStyle w:val="NormalWeb"/>
        <w:jc w:val="both"/>
      </w:pPr>
      <w:r w:rsidRPr="00607087">
        <w:t>B)- a Cópia do Contrato Social, Estatuto Social ou Ficha de Registro Individual, devidamente arquivado no órgão de Registro da licitante;</w:t>
      </w:r>
    </w:p>
    <w:p w14:paraId="603D53E7" w14:textId="77777777" w:rsidR="00600C82" w:rsidRPr="00607087" w:rsidRDefault="00600C82" w:rsidP="00600C82">
      <w:pPr>
        <w:pStyle w:val="NormalWeb"/>
        <w:jc w:val="both"/>
      </w:pPr>
      <w:r w:rsidRPr="00607087">
        <w:t>C)- a Cópia da Carteira de Identidade ou Documento equivalente do Representante legal (Sócio Administrador ou Proprietário) ou original para autenticação na seção;</w:t>
      </w:r>
    </w:p>
    <w:p w14:paraId="2BC89BD6" w14:textId="77777777" w:rsidR="00600C82" w:rsidRPr="00607087" w:rsidRDefault="00600C82" w:rsidP="00600C82">
      <w:pPr>
        <w:pStyle w:val="NormalWeb"/>
        <w:jc w:val="both"/>
      </w:pPr>
      <w:r w:rsidRPr="00607087">
        <w:t>D)- A Declaração de Enquadramento de ME/EPP conforme modelo do Anexo IV e a Cópia autenticada da Declaração de Enquadramento de ME/EPP ou a Declaração Simplificada devidamente arquivada ou emitida pela Junta Comercial da Sede da empresa;</w:t>
      </w:r>
    </w:p>
    <w:p w14:paraId="4A0F2F31" w14:textId="77777777" w:rsidR="00600C82" w:rsidRPr="00607087" w:rsidRDefault="00600C82" w:rsidP="00600C82">
      <w:pPr>
        <w:pStyle w:val="NormalWeb"/>
        <w:jc w:val="both"/>
      </w:pPr>
      <w:r w:rsidRPr="00607087">
        <w:t>E)- A Declaração de Visita Técnica Facultativa, conforme o modelo do ANEXO VIII;</w:t>
      </w:r>
    </w:p>
    <w:p w14:paraId="43924B75" w14:textId="437DD6C2" w:rsidR="00600C82" w:rsidRPr="00607087" w:rsidRDefault="00600C82" w:rsidP="00600C82">
      <w:pPr>
        <w:pStyle w:val="NormalWeb"/>
        <w:jc w:val="both"/>
      </w:pPr>
      <w:r w:rsidRPr="00607087">
        <w:t>F) O Cartão de Registro Cadastral na Câmara Municipal de Virgínia-MG;</w:t>
      </w:r>
    </w:p>
    <w:p w14:paraId="5E65AD7B" w14:textId="77777777" w:rsidR="00600C82" w:rsidRPr="00607087" w:rsidRDefault="00600C82" w:rsidP="00600C82">
      <w:pPr>
        <w:pStyle w:val="NormalWeb"/>
        <w:jc w:val="both"/>
      </w:pPr>
      <w:r w:rsidRPr="00607087">
        <w:t>G)- O Comprovante de realização da Garantia de Proposta em original, conforme o Item 4.5 do edital;</w:t>
      </w:r>
    </w:p>
    <w:p w14:paraId="0E7233AE" w14:textId="090A8D0A" w:rsidR="006755F6" w:rsidRPr="00607087" w:rsidRDefault="006755F6" w:rsidP="006755F6">
      <w:pPr>
        <w:pStyle w:val="NormalWeb"/>
      </w:pPr>
      <w:r w:rsidRPr="00607087">
        <w:t xml:space="preserve">4.1.1.2.1- A CARTA CREDENCIAL não será </w:t>
      </w:r>
      <w:r w:rsidR="00FA4B4B" w:rsidRPr="00607087">
        <w:t>substituída</w:t>
      </w:r>
      <w:r w:rsidRPr="00607087">
        <w:t xml:space="preserve"> por Procuração com fins genéricos, a menos que a Procuração tenha fins específicos para a participação nesta Tomada de Preços nº 0001/2019;</w:t>
      </w:r>
    </w:p>
    <w:p w14:paraId="5A46FFEC" w14:textId="77777777" w:rsidR="00600C82" w:rsidRPr="00607087" w:rsidRDefault="00600C82" w:rsidP="00600C82">
      <w:pPr>
        <w:pStyle w:val="NormalWeb"/>
        <w:jc w:val="both"/>
      </w:pPr>
      <w:r w:rsidRPr="00607087">
        <w:t>4.2 – A VISITA TÉCNICA FACULTATIVA– A licitante, através de um Responsável Técnico, devidamente identificado para tal finalidade, poderá realizar a Visita Técnica aos locais das obras, devendo declarar a visita conforme o modelo do ANEXO VIII deste edital, nos termos do inciso III do artigo 30 da Lei n. º 8.666/1993 e suas atualizações;</w:t>
      </w:r>
    </w:p>
    <w:p w14:paraId="70D4E822" w14:textId="77777777" w:rsidR="00600C82" w:rsidRPr="00607087" w:rsidRDefault="00600C82" w:rsidP="00600C82">
      <w:pPr>
        <w:pStyle w:val="NormalWeb"/>
        <w:jc w:val="both"/>
      </w:pPr>
      <w:r w:rsidRPr="00607087">
        <w:t>4.2.1- Conforme estabelecido nos Itens anteriores, A DECLARAÇÃO DE VISITA TÉCNICA FACULTATIVA deverá ser juntada aos documentos de CREDENCIAMENTO e será apresentada junto aos demais documentos, conforme os Itens 4.1.1.1 ou 4.1.1.2.</w:t>
      </w:r>
    </w:p>
    <w:p w14:paraId="32DA53AB" w14:textId="698F8B60" w:rsidR="00600C82" w:rsidRPr="00607087" w:rsidRDefault="00600C82" w:rsidP="00600C82">
      <w:pPr>
        <w:pStyle w:val="NormalWeb"/>
        <w:jc w:val="both"/>
      </w:pPr>
      <w:r w:rsidRPr="00607087">
        <w:t>4.2.2- Caso necessário, a VISITA TÉCNICA FACULTATIVA, poderá ser acompanhada p</w:t>
      </w:r>
      <w:r w:rsidR="006755F6" w:rsidRPr="00607087">
        <w:t>elo engenheiro responsável pela fiscalização da Câmara Municipal de Virgínia-MG</w:t>
      </w:r>
      <w:r w:rsidRPr="00607087">
        <w:t xml:space="preserve">, devendo ser agendada com pelo menos 03 (três) dias de antecedência com prazo final em </w:t>
      </w:r>
      <w:r w:rsidR="006755F6" w:rsidRPr="00607087">
        <w:t>até o dia 30 de outubro de 2019</w:t>
      </w:r>
      <w:r w:rsidRPr="00607087">
        <w:t>, pelo telefone (35) 33</w:t>
      </w:r>
      <w:r w:rsidR="006755F6" w:rsidRPr="00607087">
        <w:t>7</w:t>
      </w:r>
      <w:r w:rsidRPr="00607087">
        <w:t>3-13</w:t>
      </w:r>
      <w:r w:rsidR="006755F6" w:rsidRPr="00607087">
        <w:t>71</w:t>
      </w:r>
      <w:r w:rsidRPr="00607087">
        <w:t>no horário de atendimento ao público, das 0</w:t>
      </w:r>
      <w:r w:rsidR="006755F6" w:rsidRPr="00607087">
        <w:t>8</w:t>
      </w:r>
      <w:r w:rsidRPr="00607087">
        <w:t>h00 às 1</w:t>
      </w:r>
      <w:r w:rsidR="006755F6" w:rsidRPr="00607087">
        <w:t>1</w:t>
      </w:r>
      <w:r w:rsidRPr="00607087">
        <w:t>h00;</w:t>
      </w:r>
    </w:p>
    <w:p w14:paraId="7CC88F93" w14:textId="77777777" w:rsidR="00600C82" w:rsidRPr="00607087" w:rsidRDefault="00600C82" w:rsidP="00600C82">
      <w:pPr>
        <w:pStyle w:val="NormalWeb"/>
        <w:jc w:val="both"/>
      </w:pPr>
      <w:r w:rsidRPr="00607087">
        <w:t>4.3- GARANTIA DE PROPOSTA</w:t>
      </w:r>
    </w:p>
    <w:p w14:paraId="3538ED0B" w14:textId="6BC80AE1" w:rsidR="00600C82" w:rsidRPr="00607087" w:rsidRDefault="00600C82" w:rsidP="00600C82">
      <w:pPr>
        <w:pStyle w:val="NormalWeb"/>
        <w:jc w:val="both"/>
      </w:pPr>
      <w:r w:rsidRPr="00607087">
        <w:t xml:space="preserve">4.3.1- A licitante deverá apresentar junto aos documentos de Credenciamento conforme disposto no Item anterior, a Garantia de Proposta para participação na presente licitação, nas modalidades e critérios previstos no Parágrafo 1º do Art. 56 da lei federal nº 8.666/1993, no percentual de 5% (cinco por cento) do valor estimado do objeto da contratação que totaliza R$ </w:t>
      </w:r>
      <w:r w:rsidR="00FA4B4B" w:rsidRPr="00607087">
        <w:t>9</w:t>
      </w:r>
      <w:r w:rsidRPr="00607087">
        <w:t>.</w:t>
      </w:r>
      <w:r w:rsidR="00FA4B4B" w:rsidRPr="00607087">
        <w:t>034,6</w:t>
      </w:r>
      <w:r w:rsidRPr="00607087">
        <w:t>5 (</w:t>
      </w:r>
      <w:r w:rsidR="00FA4B4B" w:rsidRPr="00607087">
        <w:t>Nove</w:t>
      </w:r>
      <w:r w:rsidRPr="00607087">
        <w:t xml:space="preserve"> Mil e </w:t>
      </w:r>
      <w:r w:rsidR="00FA4B4B" w:rsidRPr="00607087">
        <w:t xml:space="preserve">trinta e quatro </w:t>
      </w:r>
      <w:r w:rsidRPr="00607087">
        <w:t>Reais</w:t>
      </w:r>
      <w:r w:rsidR="00FA4B4B" w:rsidRPr="00607087">
        <w:t xml:space="preserve"> e sessenta e cinco centavos</w:t>
      </w:r>
      <w:r w:rsidRPr="00607087">
        <w:t>);</w:t>
      </w:r>
    </w:p>
    <w:p w14:paraId="63EA9589" w14:textId="77777777" w:rsidR="00600C82" w:rsidRPr="00AD55AC" w:rsidRDefault="00600C82" w:rsidP="00600C82">
      <w:pPr>
        <w:pStyle w:val="NormalWeb"/>
        <w:jc w:val="both"/>
        <w:rPr>
          <w:b/>
        </w:rPr>
      </w:pPr>
      <w:r w:rsidRPr="00AD55AC">
        <w:rPr>
          <w:b/>
        </w:rPr>
        <w:t>CLÁUSULA QUINTA: DO HORÁRIO DE PROTOCOLIZAÇÃO DOS ENVELOPES Nº 01 e 02 e DO HORÁRIO DE ABERTURA DA SESSÃO DE JULGAMENTO DO CERTAME</w:t>
      </w:r>
    </w:p>
    <w:p w14:paraId="3977A11B" w14:textId="5B40E35C" w:rsidR="00600C82" w:rsidRPr="00607087" w:rsidRDefault="00600C82" w:rsidP="00600C82">
      <w:pPr>
        <w:pStyle w:val="NormalWeb"/>
        <w:jc w:val="both"/>
      </w:pPr>
      <w:r w:rsidRPr="00607087">
        <w:t>5.1- O horário máximo para protocolização dos Envelopes 01 – Habilitação e 02- Propostas de Preços será até o dia 1</w:t>
      </w:r>
      <w:r w:rsidR="00FF0A8B" w:rsidRPr="00607087">
        <w:t>1</w:t>
      </w:r>
      <w:r w:rsidRPr="00607087">
        <w:t>/</w:t>
      </w:r>
      <w:r w:rsidR="00FF0A8B" w:rsidRPr="00607087">
        <w:t>11</w:t>
      </w:r>
      <w:r w:rsidRPr="00607087">
        <w:t xml:space="preserve">/2019 às </w:t>
      </w:r>
      <w:r w:rsidR="00AD55AC">
        <w:t xml:space="preserve">13:30 </w:t>
      </w:r>
      <w:r w:rsidRPr="00607087">
        <w:t>(</w:t>
      </w:r>
      <w:r w:rsidR="00AD55AC">
        <w:t>treze horas e trinta minutos).</w:t>
      </w:r>
    </w:p>
    <w:p w14:paraId="748ECC48" w14:textId="77777777" w:rsidR="00AD55AC" w:rsidRDefault="00AD55AC" w:rsidP="00600C82">
      <w:pPr>
        <w:pStyle w:val="NormalWeb"/>
        <w:jc w:val="both"/>
      </w:pPr>
    </w:p>
    <w:p w14:paraId="3D6C57B5" w14:textId="59D0BEC9" w:rsidR="00600C82" w:rsidRPr="00607087" w:rsidRDefault="00600C82" w:rsidP="00600C82">
      <w:pPr>
        <w:pStyle w:val="NormalWeb"/>
        <w:jc w:val="both"/>
      </w:pPr>
      <w:r w:rsidRPr="00607087">
        <w:t xml:space="preserve">5.2- Após o horário máximo para protocolização dos Envelopes às </w:t>
      </w:r>
      <w:r w:rsidR="00792BED">
        <w:t>13:30</w:t>
      </w:r>
      <w:r w:rsidR="00FF0A8B" w:rsidRPr="00607087">
        <w:t xml:space="preserve"> </w:t>
      </w:r>
      <w:r w:rsidR="00C24612" w:rsidRPr="00607087">
        <w:t>horas do</w:t>
      </w:r>
      <w:r w:rsidRPr="00607087">
        <w:t xml:space="preserve"> dia 1</w:t>
      </w:r>
      <w:r w:rsidR="00FF0A8B" w:rsidRPr="00607087">
        <w:t>1/11</w:t>
      </w:r>
      <w:r w:rsidRPr="00607087">
        <w:t>/2019, não mais se admitirá a participação de empresas no procedimento licitatório, ou seja, NÃO se admitirá a participação no certame de retardatários à protocolização.</w:t>
      </w:r>
    </w:p>
    <w:p w14:paraId="006D9EDD" w14:textId="0467571E" w:rsidR="00600C82" w:rsidRPr="00607087" w:rsidRDefault="00600C82" w:rsidP="00600C82">
      <w:pPr>
        <w:pStyle w:val="NormalWeb"/>
        <w:jc w:val="both"/>
      </w:pPr>
      <w:r w:rsidRPr="00607087">
        <w:t xml:space="preserve">5.3- Considerando que os Envelopes nº 01 e 02, estarão devidamente protocolizados e </w:t>
      </w:r>
      <w:r w:rsidR="00FF0A8B" w:rsidRPr="00607087">
        <w:t>perante a</w:t>
      </w:r>
      <w:r w:rsidRPr="00607087">
        <w:t xml:space="preserve"> CPL/C</w:t>
      </w:r>
      <w:r w:rsidR="00FF0A8B" w:rsidRPr="00607087">
        <w:t xml:space="preserve">AMARA MUNICIPAL de Virgínia-MG, </w:t>
      </w:r>
      <w:r w:rsidR="00792BED">
        <w:t>até as 13:30</w:t>
      </w:r>
      <w:r w:rsidR="00F26DD1">
        <w:t xml:space="preserve"> </w:t>
      </w:r>
      <w:r w:rsidRPr="00607087">
        <w:t>do dia 1</w:t>
      </w:r>
      <w:r w:rsidR="00FF0A8B" w:rsidRPr="00607087">
        <w:t>1</w:t>
      </w:r>
      <w:r w:rsidRPr="00607087">
        <w:t>/</w:t>
      </w:r>
      <w:r w:rsidR="00FF0A8B" w:rsidRPr="00607087">
        <w:t>11/2019, a</w:t>
      </w:r>
      <w:r w:rsidRPr="00607087">
        <w:t xml:space="preserve"> Sr</w:t>
      </w:r>
      <w:r w:rsidR="00792BED">
        <w:t>a</w:t>
      </w:r>
      <w:r w:rsidRPr="00607087">
        <w:t>. Presidente da CPL/</w:t>
      </w:r>
      <w:r w:rsidR="00FF0A8B" w:rsidRPr="00607087">
        <w:t>CMV</w:t>
      </w:r>
      <w:r w:rsidRPr="00607087">
        <w:t>/MG iniciará o Credenciamento dos Representantes das licitantes, quando imediatamente, declarará aberta a Sessão de julgamento da TP nº 000</w:t>
      </w:r>
      <w:r w:rsidR="00FF0A8B" w:rsidRPr="00607087">
        <w:t>1</w:t>
      </w:r>
      <w:r w:rsidRPr="00607087">
        <w:t>/2019.</w:t>
      </w:r>
    </w:p>
    <w:p w14:paraId="08742B2D" w14:textId="1D788CE5" w:rsidR="00600C82" w:rsidRPr="00607087" w:rsidRDefault="00600C82" w:rsidP="00600C82">
      <w:pPr>
        <w:pStyle w:val="NormalWeb"/>
        <w:jc w:val="both"/>
      </w:pPr>
      <w:r w:rsidRPr="00607087">
        <w:t xml:space="preserve">5.4- Caso a licitante interessada, tenha protocolizado os Envelopes nº 01 e nº 02 até o horário máximo previsto que é às </w:t>
      </w:r>
      <w:r w:rsidR="00792BED">
        <w:t>13:30</w:t>
      </w:r>
      <w:r w:rsidRPr="00607087">
        <w:t xml:space="preserve"> horas do dia 1</w:t>
      </w:r>
      <w:r w:rsidR="00FF0A8B" w:rsidRPr="00607087">
        <w:t>1</w:t>
      </w:r>
      <w:r w:rsidRPr="00607087">
        <w:t>/</w:t>
      </w:r>
      <w:r w:rsidR="00FF0A8B" w:rsidRPr="00607087">
        <w:t>11</w:t>
      </w:r>
      <w:r w:rsidRPr="00607087">
        <w:t xml:space="preserve">/2019, participará normalmente do certame, porém, se não realizar o credenciamento do representante legal até às </w:t>
      </w:r>
      <w:r w:rsidR="00FF0A8B" w:rsidRPr="00607087">
        <w:t>14(quatorze) horas</w:t>
      </w:r>
      <w:r w:rsidRPr="00607087">
        <w:t>, não poderá manifestar-se durante a sessão de julgamento, assinar documentos, fazer registro de objeções ou registrar sua intensão de recurso em ata, mantendo, nos termos da lei, seu o direito de recurso administrativo normalmente e por fases da licitação;</w:t>
      </w:r>
    </w:p>
    <w:p w14:paraId="6BA91B3D" w14:textId="77777777" w:rsidR="00600C82" w:rsidRPr="00792BED" w:rsidRDefault="00600C82" w:rsidP="00600C82">
      <w:pPr>
        <w:pStyle w:val="NormalWeb"/>
        <w:jc w:val="both"/>
        <w:rPr>
          <w:b/>
        </w:rPr>
      </w:pPr>
      <w:r w:rsidRPr="00792BED">
        <w:rPr>
          <w:b/>
        </w:rPr>
        <w:t>CLÁUSULA SEXTA - DA HABILITAÇÃO JURÍDICA, DA QUALIFICAÇÃO TÉCNICA, DA QUALIFICAÇÃO ECONÔMICO- FINANCEIRA, DA REGULARIDADE FISCAL E DEMAIS CONDIÇÕES GERAIS:</w:t>
      </w:r>
    </w:p>
    <w:p w14:paraId="5186D9D9" w14:textId="6A75E743" w:rsidR="00600C82" w:rsidRPr="00607087" w:rsidRDefault="00600C82" w:rsidP="00600C82">
      <w:pPr>
        <w:pStyle w:val="NormalWeb"/>
        <w:jc w:val="both"/>
      </w:pPr>
      <w:r w:rsidRPr="00607087">
        <w:t>6.1 - As empresas em condições de participar desta Licitação deverão protocolizar no prazo máximo estipulado neste Edital, 02 (dois) envelopes devidamente lacrados, contendo:</w:t>
      </w:r>
    </w:p>
    <w:p w14:paraId="64AEB879" w14:textId="5AF5C645" w:rsidR="00FF0A8B" w:rsidRPr="00607087" w:rsidRDefault="00FF0A8B" w:rsidP="00FF0A8B">
      <w:pPr>
        <w:pStyle w:val="NormalWeb"/>
      </w:pPr>
      <w:r w:rsidRPr="00607087">
        <w:t xml:space="preserve">a) Envelope </w:t>
      </w:r>
      <w:r w:rsidR="00FB6D0B" w:rsidRPr="00607087">
        <w:t>n. º</w:t>
      </w:r>
      <w:r w:rsidRPr="00607087">
        <w:t xml:space="preserve"> 1 – DOCUMENTOS PARA HABILITAÇÃO;</w:t>
      </w:r>
    </w:p>
    <w:p w14:paraId="1DE7EA0D" w14:textId="5EE130B9" w:rsidR="00FF0A8B" w:rsidRPr="00607087" w:rsidRDefault="00FF0A8B" w:rsidP="00FF0A8B">
      <w:pPr>
        <w:pStyle w:val="NormalWeb"/>
      </w:pPr>
      <w:r w:rsidRPr="00607087">
        <w:t xml:space="preserve">b) Envelope </w:t>
      </w:r>
      <w:r w:rsidR="00FB6D0B" w:rsidRPr="00607087">
        <w:t>n. º</w:t>
      </w:r>
      <w:r w:rsidRPr="00607087">
        <w:t xml:space="preserve"> 2 – PROPOSTA DE PREÇOS.</w:t>
      </w:r>
    </w:p>
    <w:p w14:paraId="650AC45F" w14:textId="21C43BC6" w:rsidR="00FF0A8B" w:rsidRPr="00607087" w:rsidRDefault="00FF0A8B" w:rsidP="00FF0A8B">
      <w:pPr>
        <w:pStyle w:val="NormalWeb"/>
      </w:pPr>
      <w:r w:rsidRPr="00607087">
        <w:t>6.2 - Nos envelopes descritos acima, na sua parte externa deverão constar os seguintes dizeres:</w:t>
      </w:r>
    </w:p>
    <w:p w14:paraId="7F28C82F" w14:textId="5ABDA036" w:rsidR="00FB6D0B" w:rsidRPr="00607087" w:rsidRDefault="00FB6D0B" w:rsidP="00FB6D0B">
      <w:pPr>
        <w:pStyle w:val="NormalWeb"/>
      </w:pPr>
    </w:p>
    <w:tbl>
      <w:tblPr>
        <w:tblStyle w:val="Tabelacomgrade"/>
        <w:tblW w:w="0" w:type="auto"/>
        <w:tblLook w:val="04A0" w:firstRow="1" w:lastRow="0" w:firstColumn="1" w:lastColumn="0" w:noHBand="0" w:noVBand="1"/>
      </w:tblPr>
      <w:tblGrid>
        <w:gridCol w:w="9628"/>
      </w:tblGrid>
      <w:tr w:rsidR="00FB6D0B" w:rsidRPr="00607087" w14:paraId="30F5E7E6" w14:textId="77777777" w:rsidTr="00FB6D0B">
        <w:tc>
          <w:tcPr>
            <w:tcW w:w="9628" w:type="dxa"/>
          </w:tcPr>
          <w:p w14:paraId="64CE2AB5" w14:textId="77777777" w:rsidR="00FB6D0B" w:rsidRPr="00607087" w:rsidRDefault="00FB6D0B" w:rsidP="00FB6D0B">
            <w:pPr>
              <w:jc w:val="center"/>
              <w:rPr>
                <w:rFonts w:ascii="Times New Roman" w:hAnsi="Times New Roman" w:cs="Times New Roman"/>
                <w:b/>
                <w:sz w:val="24"/>
                <w:szCs w:val="24"/>
              </w:rPr>
            </w:pPr>
            <w:r w:rsidRPr="00607087">
              <w:rPr>
                <w:rFonts w:ascii="Times New Roman" w:hAnsi="Times New Roman" w:cs="Times New Roman"/>
                <w:b/>
                <w:sz w:val="24"/>
                <w:szCs w:val="24"/>
              </w:rPr>
              <w:t>À CAMARA MUNICIPAL DE VIRGINIA MG</w:t>
            </w:r>
          </w:p>
          <w:p w14:paraId="54495EE2" w14:textId="77777777" w:rsidR="00FB6D0B" w:rsidRPr="00607087" w:rsidRDefault="00FB6D0B" w:rsidP="00FB6D0B">
            <w:pPr>
              <w:jc w:val="center"/>
              <w:rPr>
                <w:rFonts w:ascii="Times New Roman" w:hAnsi="Times New Roman" w:cs="Times New Roman"/>
                <w:b/>
                <w:sz w:val="24"/>
                <w:szCs w:val="24"/>
              </w:rPr>
            </w:pPr>
            <w:r w:rsidRPr="00607087">
              <w:rPr>
                <w:rFonts w:ascii="Times New Roman" w:hAnsi="Times New Roman" w:cs="Times New Roman"/>
                <w:b/>
                <w:sz w:val="24"/>
                <w:szCs w:val="24"/>
              </w:rPr>
              <w:t>PROCESSO LICITATORIO Nº 001/2019</w:t>
            </w:r>
          </w:p>
          <w:p w14:paraId="1DC9EAFB" w14:textId="77777777" w:rsidR="00FB6D0B" w:rsidRPr="00607087" w:rsidRDefault="00FB6D0B" w:rsidP="00FB6D0B">
            <w:pPr>
              <w:jc w:val="center"/>
              <w:rPr>
                <w:rFonts w:ascii="Times New Roman" w:hAnsi="Times New Roman" w:cs="Times New Roman"/>
                <w:b/>
                <w:sz w:val="24"/>
                <w:szCs w:val="24"/>
              </w:rPr>
            </w:pPr>
            <w:r w:rsidRPr="00607087">
              <w:rPr>
                <w:rFonts w:ascii="Times New Roman" w:hAnsi="Times New Roman" w:cs="Times New Roman"/>
                <w:b/>
                <w:sz w:val="24"/>
                <w:szCs w:val="24"/>
              </w:rPr>
              <w:t>TOMADA DE PREÇOS Nº 001/2019</w:t>
            </w:r>
          </w:p>
          <w:p w14:paraId="664861B8" w14:textId="77777777" w:rsidR="00FB6D0B" w:rsidRPr="00607087" w:rsidRDefault="00FB6D0B" w:rsidP="00FB6D0B">
            <w:pPr>
              <w:jc w:val="center"/>
              <w:rPr>
                <w:rFonts w:ascii="Times New Roman" w:hAnsi="Times New Roman" w:cs="Times New Roman"/>
                <w:b/>
                <w:sz w:val="24"/>
                <w:szCs w:val="24"/>
              </w:rPr>
            </w:pPr>
            <w:r w:rsidRPr="00607087">
              <w:rPr>
                <w:rFonts w:ascii="Times New Roman" w:hAnsi="Times New Roman" w:cs="Times New Roman"/>
                <w:b/>
                <w:sz w:val="24"/>
                <w:szCs w:val="24"/>
              </w:rPr>
              <w:t>ENVELOPE Nº 001 – DOCUMENTOS DE HABILITAÇÃO</w:t>
            </w:r>
          </w:p>
          <w:p w14:paraId="6F8DE0CC" w14:textId="77777777" w:rsidR="00FB6D0B" w:rsidRPr="00607087" w:rsidRDefault="00FB6D0B" w:rsidP="00FB6D0B">
            <w:pPr>
              <w:pStyle w:val="NormalWeb"/>
            </w:pPr>
          </w:p>
        </w:tc>
      </w:tr>
    </w:tbl>
    <w:p w14:paraId="37B82649" w14:textId="1E9F9808" w:rsidR="00FB6D0B" w:rsidRPr="00607087" w:rsidRDefault="00FB6D0B" w:rsidP="00FB6D0B">
      <w:pPr>
        <w:pStyle w:val="NormalWeb"/>
      </w:pPr>
    </w:p>
    <w:tbl>
      <w:tblPr>
        <w:tblStyle w:val="Tabelacomgrade"/>
        <w:tblW w:w="0" w:type="auto"/>
        <w:tblLook w:val="04A0" w:firstRow="1" w:lastRow="0" w:firstColumn="1" w:lastColumn="0" w:noHBand="0" w:noVBand="1"/>
      </w:tblPr>
      <w:tblGrid>
        <w:gridCol w:w="9628"/>
      </w:tblGrid>
      <w:tr w:rsidR="00607087" w:rsidRPr="00607087" w14:paraId="790AF887" w14:textId="77777777" w:rsidTr="00FB6D0B">
        <w:tc>
          <w:tcPr>
            <w:tcW w:w="9628" w:type="dxa"/>
          </w:tcPr>
          <w:p w14:paraId="77BECF9A" w14:textId="77777777" w:rsidR="00FB6D0B" w:rsidRPr="00607087" w:rsidRDefault="00FB6D0B" w:rsidP="00FB6D0B">
            <w:pPr>
              <w:pStyle w:val="Default"/>
              <w:jc w:val="center"/>
              <w:rPr>
                <w:rFonts w:ascii="Times New Roman" w:hAnsi="Times New Roman" w:cs="Times New Roman"/>
                <w:b/>
                <w:bCs/>
                <w:color w:val="auto"/>
              </w:rPr>
            </w:pPr>
          </w:p>
          <w:p w14:paraId="34ED5A5D" w14:textId="22C196B1" w:rsidR="00FB6D0B" w:rsidRPr="00607087" w:rsidRDefault="00FB6D0B" w:rsidP="00FB6D0B">
            <w:pPr>
              <w:pStyle w:val="Default"/>
              <w:jc w:val="center"/>
              <w:rPr>
                <w:rFonts w:ascii="Times New Roman" w:hAnsi="Times New Roman" w:cs="Times New Roman"/>
                <w:color w:val="auto"/>
              </w:rPr>
            </w:pPr>
            <w:r w:rsidRPr="00607087">
              <w:rPr>
                <w:rFonts w:ascii="Times New Roman" w:hAnsi="Times New Roman" w:cs="Times New Roman"/>
                <w:b/>
                <w:bCs/>
                <w:color w:val="auto"/>
              </w:rPr>
              <w:t>À CAMARA MUNICIPAL DE VIRGINIA MG</w:t>
            </w:r>
          </w:p>
          <w:p w14:paraId="10B07D6D" w14:textId="2E2F37C3" w:rsidR="00FB6D0B" w:rsidRPr="00607087" w:rsidRDefault="00FB6D0B" w:rsidP="00FB6D0B">
            <w:pPr>
              <w:pStyle w:val="Default"/>
              <w:jc w:val="center"/>
              <w:rPr>
                <w:rFonts w:ascii="Times New Roman" w:hAnsi="Times New Roman" w:cs="Times New Roman"/>
                <w:color w:val="auto"/>
              </w:rPr>
            </w:pPr>
            <w:r w:rsidRPr="00607087">
              <w:rPr>
                <w:rFonts w:ascii="Times New Roman" w:hAnsi="Times New Roman" w:cs="Times New Roman"/>
                <w:b/>
                <w:bCs/>
                <w:color w:val="auto"/>
              </w:rPr>
              <w:t>PROCESSO LICITATORIO Nº001/2019</w:t>
            </w:r>
          </w:p>
          <w:p w14:paraId="5DC877B1" w14:textId="63ADEF48" w:rsidR="00FB6D0B" w:rsidRPr="00607087" w:rsidRDefault="00FB6D0B" w:rsidP="00FB6D0B">
            <w:pPr>
              <w:pStyle w:val="Default"/>
              <w:jc w:val="center"/>
              <w:rPr>
                <w:rFonts w:ascii="Times New Roman" w:hAnsi="Times New Roman" w:cs="Times New Roman"/>
                <w:color w:val="auto"/>
              </w:rPr>
            </w:pPr>
            <w:r w:rsidRPr="00607087">
              <w:rPr>
                <w:rFonts w:ascii="Times New Roman" w:hAnsi="Times New Roman" w:cs="Times New Roman"/>
                <w:b/>
                <w:bCs/>
                <w:color w:val="auto"/>
              </w:rPr>
              <w:t>TOMADA DE PREÇOS Nº 001/2019</w:t>
            </w:r>
          </w:p>
          <w:p w14:paraId="6EA4AADF" w14:textId="77777777" w:rsidR="00FB6D0B" w:rsidRPr="00607087" w:rsidRDefault="00FB6D0B" w:rsidP="00FB6D0B">
            <w:pPr>
              <w:pStyle w:val="Default"/>
              <w:jc w:val="center"/>
              <w:rPr>
                <w:rFonts w:ascii="Times New Roman" w:hAnsi="Times New Roman" w:cs="Times New Roman"/>
                <w:color w:val="auto"/>
              </w:rPr>
            </w:pPr>
            <w:r w:rsidRPr="00607087">
              <w:rPr>
                <w:rFonts w:ascii="Times New Roman" w:hAnsi="Times New Roman" w:cs="Times New Roman"/>
                <w:b/>
                <w:bCs/>
                <w:color w:val="auto"/>
              </w:rPr>
              <w:t>ENVELOPE Nº 002 – DOCUMENTOS DE PROPOSTA</w:t>
            </w:r>
          </w:p>
          <w:p w14:paraId="36AF2AD5" w14:textId="77777777" w:rsidR="00FB6D0B" w:rsidRPr="00607087" w:rsidRDefault="00FB6D0B" w:rsidP="00FB6D0B">
            <w:pPr>
              <w:pStyle w:val="NormalWeb"/>
            </w:pPr>
          </w:p>
        </w:tc>
      </w:tr>
    </w:tbl>
    <w:p w14:paraId="7309159A" w14:textId="79ADCF5A" w:rsidR="00FB6D0B" w:rsidRPr="00607087" w:rsidRDefault="00FB6D0B" w:rsidP="00FB6D0B">
      <w:pPr>
        <w:pStyle w:val="NormalWeb"/>
        <w:jc w:val="both"/>
      </w:pPr>
      <w:r w:rsidRPr="00607087">
        <w:t>6.2- O certame será conduzido pelo Presidente da CPL/CMV/MG que terá, em especial, as seguintes atribuições:</w:t>
      </w:r>
    </w:p>
    <w:p w14:paraId="3E8EA051" w14:textId="77777777" w:rsidR="00FB6D0B" w:rsidRPr="00607087" w:rsidRDefault="00FB6D0B" w:rsidP="00FB6D0B">
      <w:pPr>
        <w:pStyle w:val="NormalWeb"/>
        <w:jc w:val="both"/>
      </w:pPr>
      <w:r w:rsidRPr="00607087">
        <w:t>a- coordenar o processo licitatório;</w:t>
      </w:r>
    </w:p>
    <w:p w14:paraId="34C1DE6C" w14:textId="77777777" w:rsidR="00792BED" w:rsidRDefault="00792BED" w:rsidP="00FB6D0B">
      <w:pPr>
        <w:pStyle w:val="NormalWeb"/>
        <w:jc w:val="both"/>
      </w:pPr>
    </w:p>
    <w:p w14:paraId="0C7E95AD" w14:textId="77777777" w:rsidR="00792BED" w:rsidRDefault="00792BED" w:rsidP="00FB6D0B">
      <w:pPr>
        <w:pStyle w:val="NormalWeb"/>
        <w:jc w:val="both"/>
      </w:pPr>
    </w:p>
    <w:p w14:paraId="00A92882" w14:textId="77777777" w:rsidR="00FB6D0B" w:rsidRPr="00607087" w:rsidRDefault="00FB6D0B" w:rsidP="00FB6D0B">
      <w:pPr>
        <w:pStyle w:val="NormalWeb"/>
        <w:jc w:val="both"/>
      </w:pPr>
      <w:r w:rsidRPr="00607087">
        <w:t>b- receber, examinar e decidir as impugnações e consultas ao edital, apoiado pelo setores técnicos da Municipalidade;</w:t>
      </w:r>
    </w:p>
    <w:p w14:paraId="7483B7F9" w14:textId="77777777" w:rsidR="00FB6D0B" w:rsidRPr="00607087" w:rsidRDefault="00FB6D0B" w:rsidP="00FB6D0B">
      <w:pPr>
        <w:pStyle w:val="NormalWeb"/>
        <w:jc w:val="both"/>
      </w:pPr>
      <w:r w:rsidRPr="00607087">
        <w:t>c- conduzir a sessão pública;</w:t>
      </w:r>
    </w:p>
    <w:p w14:paraId="7C35C6DD" w14:textId="77777777" w:rsidR="00FB6D0B" w:rsidRPr="00607087" w:rsidRDefault="00FB6D0B" w:rsidP="00FB6D0B">
      <w:pPr>
        <w:pStyle w:val="NormalWeb"/>
        <w:jc w:val="both"/>
      </w:pPr>
      <w:r w:rsidRPr="00607087">
        <w:t>d- verificar e julgar as condições de habilitação;</w:t>
      </w:r>
    </w:p>
    <w:p w14:paraId="361AF7F5" w14:textId="77777777" w:rsidR="00FB6D0B" w:rsidRPr="00607087" w:rsidRDefault="00FB6D0B" w:rsidP="00FB6D0B">
      <w:pPr>
        <w:pStyle w:val="NormalWeb"/>
        <w:jc w:val="both"/>
      </w:pPr>
      <w:r w:rsidRPr="00607087">
        <w:t>e- verificar a conformidade da proposta com os requisitos estabelecidos no instrumento convocatório;</w:t>
      </w:r>
    </w:p>
    <w:p w14:paraId="43A74C98" w14:textId="77777777" w:rsidR="00FB6D0B" w:rsidRPr="00607087" w:rsidRDefault="00FB6D0B" w:rsidP="00FB6D0B">
      <w:pPr>
        <w:pStyle w:val="NormalWeb"/>
        <w:jc w:val="both"/>
      </w:pPr>
      <w:r w:rsidRPr="00607087">
        <w:t>f- receber, examinar e decidir os recursos do certame, encaminhando à autoridade competente quando mantiver sua decisão;</w:t>
      </w:r>
    </w:p>
    <w:p w14:paraId="04322DDA" w14:textId="77777777" w:rsidR="00FB6D0B" w:rsidRPr="00607087" w:rsidRDefault="00FB6D0B" w:rsidP="00FB6D0B">
      <w:pPr>
        <w:pStyle w:val="NormalWeb"/>
        <w:jc w:val="both"/>
      </w:pPr>
      <w:r w:rsidRPr="00607087">
        <w:t>g- registrar as propostas de preços na Ata da Sessão, desde que compatíveis com as condições estabelecidas neste edital;</w:t>
      </w:r>
    </w:p>
    <w:p w14:paraId="1415B461" w14:textId="77777777" w:rsidR="00FB6D0B" w:rsidRPr="00607087" w:rsidRDefault="00FB6D0B" w:rsidP="00FB6D0B">
      <w:pPr>
        <w:pStyle w:val="NormalWeb"/>
        <w:jc w:val="both"/>
      </w:pPr>
      <w:r w:rsidRPr="00607087">
        <w:t>h-conduzir os trabalhos da equipe de apoio;</w:t>
      </w:r>
    </w:p>
    <w:p w14:paraId="1FB598D9" w14:textId="1BF8B140" w:rsidR="00FB6D0B" w:rsidRPr="00607087" w:rsidRDefault="00FB6D0B" w:rsidP="00FB6D0B">
      <w:pPr>
        <w:pStyle w:val="NormalWeb"/>
        <w:jc w:val="both"/>
      </w:pPr>
      <w:r w:rsidRPr="00607087">
        <w:t>i- encaminhar o processo devidamente instruído à autoridade superior e propor a homologação.</w:t>
      </w:r>
    </w:p>
    <w:p w14:paraId="05A08B0D" w14:textId="4CBF5246" w:rsidR="00FB6D0B" w:rsidRPr="00607087" w:rsidRDefault="00FB6D0B" w:rsidP="00FB6D0B">
      <w:pPr>
        <w:pStyle w:val="NormalWeb"/>
        <w:jc w:val="both"/>
      </w:pPr>
      <w:r w:rsidRPr="00607087">
        <w:t xml:space="preserve">6.3 - O Presidente da CPL/CMV/MG procederá a abertura dos envelopes de </w:t>
      </w:r>
      <w:r w:rsidR="00C52EE7" w:rsidRPr="00607087">
        <w:t>n. º</w:t>
      </w:r>
      <w:r w:rsidRPr="00607087">
        <w:t xml:space="preserve"> 01, contendo os documentos para habilitação, que serão entregues à rubrica dos membros da Comissão e oferecidos aos representantes legais dos licitantes para que façam o mesmo.</w:t>
      </w:r>
    </w:p>
    <w:p w14:paraId="7B032F89" w14:textId="77777777" w:rsidR="00FB6D0B" w:rsidRPr="00607087" w:rsidRDefault="00FB6D0B" w:rsidP="00FB6D0B">
      <w:pPr>
        <w:pStyle w:val="NormalWeb"/>
        <w:jc w:val="both"/>
      </w:pPr>
      <w:r w:rsidRPr="00607087">
        <w:t>6.4 - Feita a verificação dos documentos, de acordo com o resultado da análise, serão adotados os seguintes critérios:</w:t>
      </w:r>
    </w:p>
    <w:p w14:paraId="4443955A" w14:textId="77777777" w:rsidR="00FB6D0B" w:rsidRPr="00607087" w:rsidRDefault="00FB6D0B" w:rsidP="00FB6D0B">
      <w:pPr>
        <w:pStyle w:val="NormalWeb"/>
        <w:jc w:val="both"/>
      </w:pPr>
      <w:r w:rsidRPr="00607087">
        <w:t>a) A licitante que não atender as exigências estabelecidas no Edital, será desclassificada. Após sua desclassificação a Comissão indagará ao representante da empresa desclassificada se o mesmo pretende recorrer da decisão da Comissão Permanente de Licitação e</w:t>
      </w:r>
    </w:p>
    <w:p w14:paraId="6FC57DD3" w14:textId="77777777" w:rsidR="00FB6D0B" w:rsidRPr="00607087" w:rsidRDefault="00FB6D0B" w:rsidP="00FB6D0B">
      <w:pPr>
        <w:pStyle w:val="NormalWeb"/>
        <w:jc w:val="both"/>
      </w:pPr>
      <w:r w:rsidRPr="00607087">
        <w:t>a1-se a resposta for positiva:</w:t>
      </w:r>
    </w:p>
    <w:p w14:paraId="06790995" w14:textId="77777777" w:rsidR="00FB6D0B" w:rsidRPr="00607087" w:rsidRDefault="00FB6D0B" w:rsidP="00FB6D0B">
      <w:pPr>
        <w:pStyle w:val="NormalWeb"/>
        <w:jc w:val="both"/>
      </w:pPr>
      <w:r w:rsidRPr="00607087">
        <w:t>a1.1) A Comissão observará os prazos legais para interposição de recursos, dando-se efeito suspensivo.</w:t>
      </w:r>
    </w:p>
    <w:p w14:paraId="6C714B67" w14:textId="77777777" w:rsidR="00FB6D0B" w:rsidRPr="00607087" w:rsidRDefault="00FB6D0B" w:rsidP="00FB6D0B">
      <w:pPr>
        <w:pStyle w:val="NormalWeb"/>
        <w:jc w:val="both"/>
      </w:pPr>
      <w:r w:rsidRPr="00607087">
        <w:t>a1.2) Esgotados os procedimentos recursais e persistindo a inabilitação, o licitante inabilitado terá o envelope de n.º 02, Proposta de Preços, devolvido, lacrado mediante recibo.</w:t>
      </w:r>
    </w:p>
    <w:p w14:paraId="5166AA0D" w14:textId="77777777" w:rsidR="00FB6D0B" w:rsidRPr="00607087" w:rsidRDefault="00FB6D0B" w:rsidP="00FB6D0B">
      <w:pPr>
        <w:pStyle w:val="NormalWeb"/>
        <w:jc w:val="both"/>
      </w:pPr>
      <w:r w:rsidRPr="00607087">
        <w:t>a2-se a resposta for negativa:</w:t>
      </w:r>
    </w:p>
    <w:p w14:paraId="6A968378" w14:textId="77777777" w:rsidR="00FB6D0B" w:rsidRPr="00607087" w:rsidRDefault="00FB6D0B" w:rsidP="00FB6D0B">
      <w:pPr>
        <w:pStyle w:val="NormalWeb"/>
        <w:jc w:val="both"/>
      </w:pPr>
      <w:r w:rsidRPr="00607087">
        <w:t>a2.1) Neste caso, o envelope de n.º 02, Proposta de Preços do licitante inabilitado será devolvido imediatamente, devidamente lacrado, após a assinatura do termo de renúncia.</w:t>
      </w:r>
    </w:p>
    <w:p w14:paraId="2B3E8F20" w14:textId="77777777" w:rsidR="00FB6D0B" w:rsidRPr="00607087" w:rsidRDefault="00FB6D0B" w:rsidP="00FB6D0B">
      <w:pPr>
        <w:pStyle w:val="NormalWeb"/>
        <w:jc w:val="both"/>
      </w:pPr>
      <w:r w:rsidRPr="00607087">
        <w:t>6.5 - A Comissão Permanente de Licitação lavrará Atas circunstanciadas, registrando todos os atos praticados no decorrer do processo licitatório.</w:t>
      </w:r>
    </w:p>
    <w:p w14:paraId="1A05941F" w14:textId="4837057D" w:rsidR="00FB6D0B" w:rsidRPr="00607087" w:rsidRDefault="00FB6D0B" w:rsidP="00FB6D0B">
      <w:pPr>
        <w:pStyle w:val="NormalWeb"/>
        <w:jc w:val="both"/>
      </w:pPr>
      <w:r w:rsidRPr="00607087">
        <w:t xml:space="preserve">6.6 - Na hora e data marcada, o Presidente da CPL, após julgados todos os recursos, quando houver, procederá a abertura dos Envelopes de </w:t>
      </w:r>
      <w:r w:rsidR="00C24612" w:rsidRPr="00607087">
        <w:t>n. º</w:t>
      </w:r>
      <w:r w:rsidRPr="00607087">
        <w:t xml:space="preserve"> 02 - Proposta de Preços.</w:t>
      </w:r>
    </w:p>
    <w:p w14:paraId="63102667" w14:textId="77777777" w:rsidR="00FB6D0B" w:rsidRPr="00792BED" w:rsidRDefault="00FB6D0B" w:rsidP="00FB6D0B">
      <w:pPr>
        <w:pStyle w:val="NormalWeb"/>
        <w:jc w:val="both"/>
        <w:rPr>
          <w:b/>
        </w:rPr>
      </w:pPr>
      <w:r w:rsidRPr="00792BED">
        <w:rPr>
          <w:b/>
        </w:rPr>
        <w:t>CLAUSULA SÉTIMA: DA HABILITAÇÃO – CONTEÚDO DO ENVELOPE Nº 01</w:t>
      </w:r>
    </w:p>
    <w:p w14:paraId="6F40C96A" w14:textId="77777777" w:rsidR="00792BED" w:rsidRDefault="00FB6D0B" w:rsidP="00FB6D0B">
      <w:pPr>
        <w:pStyle w:val="NormalWeb"/>
        <w:jc w:val="both"/>
      </w:pPr>
      <w:r w:rsidRPr="00607087">
        <w:t xml:space="preserve">No Envelope n.º 1 - ¨DOCUMENTOS PARA HABILITAÇÃO”, deverá obrigatoriamente constar os seguintes documentos em Originais ou Cópias Autenticadas em Cartório por Tabelião de Notas, ou </w:t>
      </w:r>
    </w:p>
    <w:p w14:paraId="60084A62" w14:textId="77777777" w:rsidR="00792BED" w:rsidRDefault="00792BED" w:rsidP="00FB6D0B">
      <w:pPr>
        <w:pStyle w:val="NormalWeb"/>
        <w:jc w:val="both"/>
      </w:pPr>
    </w:p>
    <w:p w14:paraId="7D9E1FA5" w14:textId="237BD0DC" w:rsidR="00FB6D0B" w:rsidRPr="00607087" w:rsidRDefault="00FB6D0B" w:rsidP="00FB6D0B">
      <w:pPr>
        <w:pStyle w:val="NormalWeb"/>
        <w:jc w:val="both"/>
      </w:pPr>
      <w:r w:rsidRPr="00607087">
        <w:t>por Servidor Público da unidade que realiza a licitação, ou por publicação em Órgão da Imprensa Oficial.</w:t>
      </w:r>
    </w:p>
    <w:p w14:paraId="3631022A" w14:textId="77777777" w:rsidR="00FB6D0B" w:rsidRPr="00792BED" w:rsidRDefault="00FB6D0B" w:rsidP="00FB6D0B">
      <w:pPr>
        <w:pStyle w:val="NormalWeb"/>
        <w:jc w:val="both"/>
        <w:rPr>
          <w:u w:val="single"/>
        </w:rPr>
      </w:pPr>
      <w:r w:rsidRPr="00792BED">
        <w:rPr>
          <w:u w:val="single"/>
        </w:rPr>
        <w:t>7.1- DOS DOCUMENTOS PARA HABILITAÇÃO JURÍDICA:</w:t>
      </w:r>
    </w:p>
    <w:p w14:paraId="112CDD9A" w14:textId="77777777" w:rsidR="00FB6D0B" w:rsidRPr="00607087" w:rsidRDefault="00FB6D0B" w:rsidP="00FB6D0B">
      <w:pPr>
        <w:pStyle w:val="NormalWeb"/>
        <w:jc w:val="both"/>
      </w:pPr>
      <w:r w:rsidRPr="00607087">
        <w:t>a)- Apresentar o Registro comercial no caso de empresa individual;</w:t>
      </w:r>
    </w:p>
    <w:p w14:paraId="013E1658" w14:textId="5003649A" w:rsidR="00FB6D0B" w:rsidRPr="00607087" w:rsidRDefault="00FB6D0B" w:rsidP="00FB6D0B">
      <w:pPr>
        <w:pStyle w:val="NormalWeb"/>
        <w:jc w:val="both"/>
      </w:pPr>
      <w:r w:rsidRPr="00607087">
        <w:t>b)- Apresentar o Ato constitutivo, Estatuto ou Contrato Social em vigor, devidamente arquivado na Junta Comercial da Sede da Licitante ou outro órgão de registro, em se tratando de Sociedades Comerciais e no caso de sociedades por ações, acompanhado de documentos de eleição de seus administradores;</w:t>
      </w:r>
    </w:p>
    <w:p w14:paraId="6AE0C573" w14:textId="77777777" w:rsidR="00C52EE7" w:rsidRPr="00607087" w:rsidRDefault="00C52EE7" w:rsidP="00C52EE7">
      <w:pPr>
        <w:pStyle w:val="NormalWeb"/>
      </w:pPr>
      <w:r w:rsidRPr="00607087">
        <w:t>c)- Decreto de Autorização, no caso de empresa ou sociedade estrangeira em funcionamento no país, e ato de registro ou autorização para funcionamento expedido pelo órgão competente, quando a atividade assim o exigir.</w:t>
      </w:r>
    </w:p>
    <w:p w14:paraId="4C03B347" w14:textId="77777777" w:rsidR="00C52EE7" w:rsidRPr="00607087" w:rsidRDefault="00C52EE7" w:rsidP="00C52EE7">
      <w:pPr>
        <w:spacing w:before="100" w:beforeAutospacing="1" w:after="100" w:afterAutospacing="1" w:line="240" w:lineRule="auto"/>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d)- Apresentar a Cédula de Carteira de Identidade dos sócios da licitante;</w:t>
      </w:r>
    </w:p>
    <w:p w14:paraId="45019737" w14:textId="77777777" w:rsidR="00C52EE7" w:rsidRPr="00792BED" w:rsidRDefault="00C52EE7" w:rsidP="00C52EE7">
      <w:pPr>
        <w:spacing w:before="100" w:beforeAutospacing="1" w:after="100" w:afterAutospacing="1" w:line="240" w:lineRule="auto"/>
        <w:rPr>
          <w:rFonts w:ascii="Times New Roman" w:eastAsia="Times New Roman" w:hAnsi="Times New Roman" w:cs="Times New Roman"/>
          <w:b/>
          <w:sz w:val="24"/>
          <w:szCs w:val="24"/>
          <w:lang w:eastAsia="pt-BR"/>
        </w:rPr>
      </w:pPr>
      <w:r w:rsidRPr="00607087">
        <w:rPr>
          <w:rFonts w:ascii="Times New Roman" w:eastAsia="Times New Roman" w:hAnsi="Times New Roman" w:cs="Times New Roman"/>
          <w:sz w:val="24"/>
          <w:szCs w:val="24"/>
          <w:lang w:eastAsia="pt-BR"/>
        </w:rPr>
        <w:t>7</w:t>
      </w:r>
      <w:r w:rsidRPr="00792BED">
        <w:rPr>
          <w:rFonts w:ascii="Times New Roman" w:eastAsia="Times New Roman" w:hAnsi="Times New Roman" w:cs="Times New Roman"/>
          <w:b/>
          <w:sz w:val="24"/>
          <w:szCs w:val="24"/>
          <w:lang w:eastAsia="pt-BR"/>
        </w:rPr>
        <w:t>.2 – DA QUALIFICAÇÃO TÉCNICA – Art. 30 da Lei 8.666/1993</w:t>
      </w:r>
    </w:p>
    <w:p w14:paraId="6912EC73" w14:textId="77777777" w:rsidR="00C52EE7" w:rsidRPr="00607087" w:rsidRDefault="00C52EE7" w:rsidP="00C52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A qualificação técnica deverá ser comprovada através dos seguintes documentos:</w:t>
      </w:r>
    </w:p>
    <w:p w14:paraId="1605DEF5" w14:textId="6D1FC5B3" w:rsidR="00C52EE7" w:rsidRPr="00607087" w:rsidRDefault="00C52EE7" w:rsidP="00C52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7.2.1 - Prova de Regularidade de Registro e Quitação da licitante e do (s) Responsável (is) Técnico (s) da licitante, para com o Conselho Regional de Engenharia, Arquitetura e Agronomia – CREA, ou para com o Conselho Regional de Arquitetura e Urban</w:t>
      </w:r>
      <w:r w:rsidR="009032F9">
        <w:rPr>
          <w:rFonts w:ascii="Times New Roman" w:eastAsia="Times New Roman" w:hAnsi="Times New Roman" w:cs="Times New Roman"/>
          <w:sz w:val="24"/>
          <w:szCs w:val="24"/>
          <w:lang w:eastAsia="pt-BR"/>
        </w:rPr>
        <w:t>i</w:t>
      </w:r>
      <w:r w:rsidRPr="00607087">
        <w:rPr>
          <w:rFonts w:ascii="Times New Roman" w:eastAsia="Times New Roman" w:hAnsi="Times New Roman" w:cs="Times New Roman"/>
          <w:sz w:val="24"/>
          <w:szCs w:val="24"/>
          <w:lang w:eastAsia="pt-BR"/>
        </w:rPr>
        <w:t>smo- CAU, da Sede da licitante, com validade na data de protocolização dos envelopes;</w:t>
      </w:r>
    </w:p>
    <w:p w14:paraId="7A47150C" w14:textId="710E5055" w:rsidR="00C52EE7" w:rsidRPr="00607087" w:rsidRDefault="00C52EE7" w:rsidP="00C52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7.2.1.1- Cópia autenticada da Carteira de Identidade Profissional do (s) Responsável (is) Técnico (s) da licitante, emitidas pelo órgão de Registro Profissional- CREA ou CAU;</w:t>
      </w:r>
    </w:p>
    <w:p w14:paraId="13FF6878" w14:textId="77777777" w:rsidR="00C52EE7" w:rsidRPr="00607087" w:rsidRDefault="00C52EE7" w:rsidP="00C52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7.2.2 - Comprovação de possuir na empresa, como Responsável (is) Técnico (s) através da apresentação da Certidão de Registro e Quitação da empresa no CREA ou CAU, onde já conste o nome do profissional como responsável técnico da empresa e ainda a cópia do Contrato de Trabalho no caso de profissional autônomo ou a Carteira de Trabalho devidamente anotada pela empresa no caso de empregado regido pela CLT – Consolidação das Leis Trabalhistas e no caso do próprio empresário (sócio ou proprietário da licitante) a cópia do contrato social, estatuto social ou a ficha de registro de firma individual devidamente autenticada;</w:t>
      </w:r>
    </w:p>
    <w:p w14:paraId="485787DA" w14:textId="2807BC62" w:rsidR="00C52EE7" w:rsidRPr="00607087" w:rsidRDefault="00C52EE7" w:rsidP="00C52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7.2.3 – Apresentação de pelo menos 01 (um) Atestado de Capacidade Técnica com a respectiva CAT- Certidão de Acervo Técnico, chancelada pelo CREA ou CAU, fornecido por pessoa jurídica de direito público ou privado, comprovando que o(s) responsável(is) técnico(s) da licitante, incluso (s) nos quadros da licitante, executaram serviços ou obras compatíveis, pertinentes ou da mesma natureza, conforme o objeto descrito no edital de Tomada de Preços nº 0001/2019;</w:t>
      </w:r>
    </w:p>
    <w:p w14:paraId="3CD4A645" w14:textId="0E364102" w:rsidR="00C52EE7" w:rsidRPr="00792BED" w:rsidRDefault="00C52EE7" w:rsidP="00EE7005">
      <w:pPr>
        <w:pStyle w:val="NormalWeb"/>
        <w:jc w:val="both"/>
        <w:rPr>
          <w:u w:val="single"/>
        </w:rPr>
      </w:pPr>
      <w:r w:rsidRPr="00792BED">
        <w:rPr>
          <w:u w:val="single"/>
        </w:rPr>
        <w:t>7.2.3.</w:t>
      </w:r>
      <w:r w:rsidR="00EE7005" w:rsidRPr="00792BED">
        <w:rPr>
          <w:u w:val="single"/>
        </w:rPr>
        <w:t>4</w:t>
      </w:r>
      <w:r w:rsidRPr="00792BED">
        <w:rPr>
          <w:u w:val="single"/>
        </w:rPr>
        <w:t>- No caso de duas ou mais licitantes apresentarem um mesmo profissional como Responsável Técnico, todas serão inabilitadas;</w:t>
      </w:r>
    </w:p>
    <w:p w14:paraId="44FB893F" w14:textId="0F4AE7F0" w:rsidR="00C52EE7" w:rsidRPr="00607087" w:rsidRDefault="00C52EE7"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7.2.</w:t>
      </w:r>
      <w:r w:rsidR="00EE7005" w:rsidRPr="00607087">
        <w:rPr>
          <w:rFonts w:ascii="Times New Roman" w:eastAsia="Times New Roman" w:hAnsi="Times New Roman" w:cs="Times New Roman"/>
          <w:sz w:val="24"/>
          <w:szCs w:val="24"/>
          <w:lang w:eastAsia="pt-BR"/>
        </w:rPr>
        <w:t>3.</w:t>
      </w:r>
      <w:r w:rsidRPr="00607087">
        <w:rPr>
          <w:rFonts w:ascii="Times New Roman" w:eastAsia="Times New Roman" w:hAnsi="Times New Roman" w:cs="Times New Roman"/>
          <w:sz w:val="24"/>
          <w:szCs w:val="24"/>
          <w:lang w:eastAsia="pt-BR"/>
        </w:rPr>
        <w:t>5 – Apresentar Declaração da Licitante com o aceite do profissional, da indicação de quem será o responsável técnico pelo acompanhamento das obras objeto da licitação, conforme o modelo do Anexo VII do edital. Após a formalização da contratação, havendo a troca deste profissional por outro, ou havendo corresponsabilidade esta deverá ser declarada novamente.</w:t>
      </w:r>
    </w:p>
    <w:p w14:paraId="391A6FDD"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b/>
          <w:sz w:val="24"/>
          <w:szCs w:val="24"/>
          <w:lang w:eastAsia="pt-BR"/>
        </w:rPr>
      </w:pPr>
    </w:p>
    <w:p w14:paraId="46423818"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b/>
          <w:sz w:val="24"/>
          <w:szCs w:val="24"/>
          <w:lang w:eastAsia="pt-BR"/>
        </w:rPr>
      </w:pPr>
    </w:p>
    <w:p w14:paraId="619ACACC" w14:textId="77777777" w:rsidR="00EE7005" w:rsidRPr="00792BED" w:rsidRDefault="00EE7005" w:rsidP="00EE7005">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92BED">
        <w:rPr>
          <w:rFonts w:ascii="Times New Roman" w:eastAsia="Times New Roman" w:hAnsi="Times New Roman" w:cs="Times New Roman"/>
          <w:b/>
          <w:sz w:val="24"/>
          <w:szCs w:val="24"/>
          <w:lang w:eastAsia="pt-BR"/>
        </w:rPr>
        <w:t>7.3. DA QUALIFICAÇÃO ECONÔMICO- FINANCEIRA- Art. 31 da Lei 8.666/1993.</w:t>
      </w:r>
    </w:p>
    <w:p w14:paraId="0A62EC86"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O cumprimento da Qualificação Econômico Financeira pela licitante, se dará pela observância às seguintes exigências:</w:t>
      </w:r>
    </w:p>
    <w:p w14:paraId="10188030"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 xml:space="preserve">7.3.1- Apresentar a Certidão quanto a Regularidade de pedidos de </w:t>
      </w:r>
      <w:r w:rsidRPr="00792BED">
        <w:rPr>
          <w:rFonts w:ascii="Times New Roman" w:eastAsia="Times New Roman" w:hAnsi="Times New Roman" w:cs="Times New Roman"/>
          <w:sz w:val="24"/>
          <w:szCs w:val="24"/>
          <w:u w:val="single"/>
          <w:lang w:eastAsia="pt-BR"/>
        </w:rPr>
        <w:t>Falência ou Concordata</w:t>
      </w:r>
      <w:r w:rsidRPr="00EE7005">
        <w:rPr>
          <w:rFonts w:ascii="Times New Roman" w:eastAsia="Times New Roman" w:hAnsi="Times New Roman" w:cs="Times New Roman"/>
          <w:sz w:val="24"/>
          <w:szCs w:val="24"/>
          <w:lang w:eastAsia="pt-BR"/>
        </w:rPr>
        <w:t xml:space="preserve"> expedida pelo Distribuidor da Sede da empresa ou pelo Tribunal de Justiça, com data de expedição não superior a 30 (trinta) dias antes da data estabelecida para a licitação.</w:t>
      </w:r>
    </w:p>
    <w:p w14:paraId="16FA6B0F"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 xml:space="preserve">7.3.2- Apresentação de Cópia autenticada do </w:t>
      </w:r>
      <w:r w:rsidRPr="00792BED">
        <w:rPr>
          <w:rFonts w:ascii="Times New Roman" w:eastAsia="Times New Roman" w:hAnsi="Times New Roman" w:cs="Times New Roman"/>
          <w:sz w:val="24"/>
          <w:szCs w:val="24"/>
          <w:u w:val="single"/>
          <w:lang w:eastAsia="pt-BR"/>
        </w:rPr>
        <w:t>Balanço Patrimonial e das Demonstrações Contábeis</w:t>
      </w:r>
      <w:r w:rsidRPr="00EE7005">
        <w:rPr>
          <w:rFonts w:ascii="Times New Roman" w:eastAsia="Times New Roman" w:hAnsi="Times New Roman" w:cs="Times New Roman"/>
          <w:sz w:val="24"/>
          <w:szCs w:val="24"/>
          <w:lang w:eastAsia="pt-BR"/>
        </w:rPr>
        <w:t xml:space="preserve"> já exigíveis e apresentados na forma da lei, no Órgão de Registro Comercial do Estado da Sede da licitante, inclusive a cópia dos Termos de Abertura e Encerramento do Livro Diário onde foram escriturados o Balanço Patrimonial e as Demonstrações Contábeis da licitante.</w:t>
      </w:r>
    </w:p>
    <w:p w14:paraId="1FE9EC14" w14:textId="0B09638C"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 xml:space="preserve">7.3.2.1- A Licitante deverá apresentar cópia autentica do Balanço Patrimonial e das Demonstrações Contábeis do último exercício social, já exigíveis e apresentados na forma da Lei, incluindo a apresentação do Termo de Abertura e Termo de Encerramento do Livro Diário, devidamente registrados na Junta Comercial do Estado da Sede da licitante, obedecendo aos critérios estabelecidos pelo CFC- Conselho Federal de </w:t>
      </w:r>
      <w:r w:rsidRPr="00607087">
        <w:rPr>
          <w:rFonts w:ascii="Times New Roman" w:eastAsia="Times New Roman" w:hAnsi="Times New Roman" w:cs="Times New Roman"/>
          <w:sz w:val="24"/>
          <w:szCs w:val="24"/>
          <w:lang w:eastAsia="pt-BR"/>
        </w:rPr>
        <w:t>Contabilidade</w:t>
      </w:r>
      <w:r w:rsidRPr="00EE7005">
        <w:rPr>
          <w:rFonts w:ascii="Times New Roman" w:eastAsia="Times New Roman" w:hAnsi="Times New Roman" w:cs="Times New Roman"/>
          <w:sz w:val="24"/>
          <w:szCs w:val="24"/>
          <w:lang w:eastAsia="pt-BR"/>
        </w:rPr>
        <w:t xml:space="preserve"> através da Resolução nº 1.418/2012, que aprovou a Instrução Técnica Geral 1000 = ITG 1000, Modelo Contábil para as Micro Empresas e para as Empresas de Pequeno Porte, no caso da licitante enquadrar-se como ME ou EPP:</w:t>
      </w:r>
    </w:p>
    <w:p w14:paraId="6C1275A2" w14:textId="023CAEB5" w:rsidR="00EE7005" w:rsidRPr="00607087"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a- A ITG 1000 – do CFC- Conselho Federal de Contabilidade, estabelece a exigência de se apresentar no mínimo o Balanço Patrimonial, a Demonstração do Resultado do Exercício, a Demonstração dos Fluxos de Caixa e as Notas Explicativas, inclusive com as colunas comparativas de no mínimo 02 (dois) exercícios;</w:t>
      </w:r>
    </w:p>
    <w:p w14:paraId="72250106"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b- Quando a empresa apresentar o SPED-Contábil enviado para A RFB- Receita Federal do Brasil, este suprirá os documentos listados acima, desde que também contenha as Demonstrações Contábeis especificadas na letra “a”, quais sejam: Balanço Patrimonial, a Demonstração do Resultado do Exercício, a Demonstração dos Fluxos de Caixa e as Notas Explicativas, e quando possível, com as colunas comparativas de no mínimo 02 (dois) exercícios;</w:t>
      </w:r>
    </w:p>
    <w:p w14:paraId="10A53839"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7.3.2.2- A Licitante deverá apresentar cópia autentica do Balanço Patrimonial e das Demonstrações Contábeis do último exercício social, já exigíveis e apresentados na forma da Lei, inclusive a apresentação do Termo de Abertura e Termo de Encerramento do Livro Diário, devidamente registrados na Junta Comercial do Estado da Sede da licitante, obedecendo aos critérios estabelecidos pelo CFC através da Resolução nº 1.255/2009, que aprovou a Norma Brasileira de Contabilidade - NBC TG 1000, Modelo Contábil para as Médias Empresas, no caso da licitante enquadrar-se como Média empresa:</w:t>
      </w:r>
    </w:p>
    <w:p w14:paraId="2D6A8BB2" w14:textId="49CC812D"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 xml:space="preserve">a- A NBC TG 1000 do CFC- Conselho Federal de </w:t>
      </w:r>
      <w:r w:rsidRPr="00607087">
        <w:rPr>
          <w:rFonts w:ascii="Times New Roman" w:eastAsia="Times New Roman" w:hAnsi="Times New Roman" w:cs="Times New Roman"/>
          <w:sz w:val="24"/>
          <w:szCs w:val="24"/>
          <w:lang w:eastAsia="pt-BR"/>
        </w:rPr>
        <w:t>Contabilidade</w:t>
      </w:r>
      <w:r w:rsidRPr="00EE7005">
        <w:rPr>
          <w:rFonts w:ascii="Times New Roman" w:eastAsia="Times New Roman" w:hAnsi="Times New Roman" w:cs="Times New Roman"/>
          <w:sz w:val="24"/>
          <w:szCs w:val="24"/>
          <w:lang w:eastAsia="pt-BR"/>
        </w:rPr>
        <w:t>, estabelece a exigência de se apresentar no mínimo o Balanço Patrimonial, a Demonstração do Resultado do Exercício e a Demonstração do Resultado Abrangente, a Demonstração das Mutações do patrimônio líquido, a Demonstração dos Lucros ou Prejuízos Acumulados, a Demonstração dos Fluxos de Caixa e as Notas Explicativas, inclusive com colunas comparativas de no mínimo 02 (dois) exercícios sociais;</w:t>
      </w:r>
    </w:p>
    <w:p w14:paraId="6B7DECD9"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b- Quando a empresa apresentar o SPED-Contábil enviado para A RFB- Receita Federal do Brasil, este suprirá os documentos listados acima, desde que também contenha as Demonstrações Contábeis especificadas na letra “a”, quais sejam: Balanço Patrimonial, a Demonstração do Resultado do Exercício, a Demonstração dos Fluxos de Caixa e as Notas Explicativas, e com as colunas comparativas de no mínimo 02 (dois) exercícios;</w:t>
      </w:r>
    </w:p>
    <w:p w14:paraId="756EBD25"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45B18C5"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8F44215"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7.3.2.3- No caso de S/A- Sociedades Anônimas, obrigadas a publicarem suas peças contábeis, deverá ser apresentada a cópia autenticada dos termos de abertura e encerramento do Livro Diário relativo ao último exercício exigível na forma da lei, devidamente registrado no órgão competente, bem como cópia da referida publicação onde conste o Balanço Patrimonial, a Demonstração de Resultado do Exercício, a Demonstração dos Fluxos de Caixa, a Demonstração das Mutações do Patrimônio Líquido e as Notas Explicativas, conforme estabelece a antiga lei 6.404/1976 e suas alterações;</w:t>
      </w:r>
    </w:p>
    <w:p w14:paraId="2D980635"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7.3.3- As empresas constituídas no exercício em curso deverão apresentar a cópia do balanço de abertura ou cópia do livro diário contendo o balanço de abertura, inclusive os termos de abertura e encerramento.</w:t>
      </w:r>
    </w:p>
    <w:p w14:paraId="3C32EC48"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7.3.4- Comprovação de Patrimônio Líquido de no mínimo 10% (dez por cento) do valor estimado da contratação, que será extraído do Balanço Patrimonial e das Demonstrações Contábeis do último exercício social, apresentados na forma da lei.</w:t>
      </w:r>
    </w:p>
    <w:p w14:paraId="089F5582"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7.3.4.1- Não confundir Capital Social com Patrimônio Líquido.</w:t>
      </w:r>
    </w:p>
    <w:p w14:paraId="3CBC60E6" w14:textId="3EE03B97" w:rsidR="00EE7005" w:rsidRPr="00607087" w:rsidRDefault="00EE7005" w:rsidP="00EE7005">
      <w:pPr>
        <w:pStyle w:val="NormalWeb"/>
        <w:jc w:val="both"/>
      </w:pPr>
      <w:r w:rsidRPr="00EE7005">
        <w:t xml:space="preserve">7.3.5- Apresentação de Relatório Contábil, contendo no mínimo os seguintes Índices Financeiros </w:t>
      </w:r>
      <w:r w:rsidRPr="00607087">
        <w:t>extraídos</w:t>
      </w:r>
      <w:r w:rsidRPr="00EE7005">
        <w:t xml:space="preserve"> do Balanço Patrimonial apresentado nos itens acima, comprovando a boa situaçã</w:t>
      </w:r>
      <w:r w:rsidRPr="00607087">
        <w:t>o financeira da licitante, vedada a sua substituição por balancetes ou balanços provisórios (exceto no caso de empresas constituídas no ano em curso), devidamente assinado pelo Contabilista Responsável pela Contabilidade da licitante</w:t>
      </w:r>
      <w:r w:rsidR="00C25530" w:rsidRPr="00607087">
        <w:t xml:space="preserve"> de</w:t>
      </w:r>
      <w:r w:rsidRPr="00607087">
        <w:t>vidamente registrado no Conselho Regional de Contabilidade.</w:t>
      </w:r>
    </w:p>
    <w:p w14:paraId="21DE34EB"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Os Índices financeiros que deverão ser comprovados são:</w:t>
      </w:r>
    </w:p>
    <w:p w14:paraId="64A0DB48"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Índice de Liquidez Corrente= LC = AC/PC = maior ou igual a 1</w:t>
      </w:r>
    </w:p>
    <w:p w14:paraId="0A09570A"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Índice de Grau de Endividamento= GE = (PC+PNC/PLx100) = menor ou igual a 1</w:t>
      </w:r>
    </w:p>
    <w:p w14:paraId="235CD41B"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Índice de Liquidez Geral= LG= AC+ RLP = maior ou igual 1, onde:</w:t>
      </w:r>
    </w:p>
    <w:p w14:paraId="3B41CF80"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PC + PNC</w:t>
      </w:r>
    </w:p>
    <w:p w14:paraId="66C2241C"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AC = Ativo Circulante</w:t>
      </w:r>
    </w:p>
    <w:p w14:paraId="40F0325E"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PNC = Passivo Não Circulante</w:t>
      </w:r>
    </w:p>
    <w:p w14:paraId="59C92513"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PC = Passivo Circulante</w:t>
      </w:r>
    </w:p>
    <w:p w14:paraId="14A03D72"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PL = Patrimônio Líquido</w:t>
      </w:r>
    </w:p>
    <w:p w14:paraId="6261F556"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RLP= Realizável a Longo Prazo</w:t>
      </w:r>
    </w:p>
    <w:p w14:paraId="630DC38D" w14:textId="77777777" w:rsidR="00EE7005" w:rsidRPr="00792BED" w:rsidRDefault="00EE7005" w:rsidP="00EE7005">
      <w:pPr>
        <w:spacing w:before="100" w:beforeAutospacing="1" w:after="100" w:afterAutospacing="1" w:line="240" w:lineRule="auto"/>
        <w:jc w:val="both"/>
        <w:rPr>
          <w:rFonts w:ascii="Times New Roman" w:eastAsia="Times New Roman" w:hAnsi="Times New Roman" w:cs="Times New Roman"/>
          <w:sz w:val="24"/>
          <w:szCs w:val="24"/>
          <w:u w:val="single"/>
          <w:lang w:eastAsia="pt-BR"/>
        </w:rPr>
      </w:pPr>
      <w:r w:rsidRPr="00792BED">
        <w:rPr>
          <w:rFonts w:ascii="Times New Roman" w:eastAsia="Times New Roman" w:hAnsi="Times New Roman" w:cs="Times New Roman"/>
          <w:sz w:val="24"/>
          <w:szCs w:val="24"/>
          <w:u w:val="single"/>
          <w:lang w:eastAsia="pt-BR"/>
        </w:rPr>
        <w:t>7.4 - REGULARIDADE JURÍDICA, FISCAL, TRABALHISTA e DEMAIS CONDIÇÕES GERAIS DE PARTICIPAÇÃO: Art. 28 e 29 da Lei 8.666/1993:</w:t>
      </w:r>
    </w:p>
    <w:p w14:paraId="2213D3DD" w14:textId="2AB2B89A"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 xml:space="preserve">a)- Cópia do Contrato Social, Estatuto Social ou Ficha de Registro Individual da licitante, inclusive contendo a </w:t>
      </w:r>
      <w:r w:rsidR="00C25530" w:rsidRPr="00607087">
        <w:rPr>
          <w:rFonts w:ascii="Times New Roman" w:eastAsia="Times New Roman" w:hAnsi="Times New Roman" w:cs="Times New Roman"/>
          <w:sz w:val="24"/>
          <w:szCs w:val="24"/>
          <w:lang w:eastAsia="pt-BR"/>
        </w:rPr>
        <w:t>última</w:t>
      </w:r>
      <w:r w:rsidRPr="00EE7005">
        <w:rPr>
          <w:rFonts w:ascii="Times New Roman" w:eastAsia="Times New Roman" w:hAnsi="Times New Roman" w:cs="Times New Roman"/>
          <w:sz w:val="24"/>
          <w:szCs w:val="24"/>
          <w:lang w:eastAsia="pt-BR"/>
        </w:rPr>
        <w:t xml:space="preserve"> alteração, quando não consolidados, devidamente arquivados na junta Comercial da Sede da Licitante, devidamente autenticados;</w:t>
      </w:r>
    </w:p>
    <w:p w14:paraId="6DB37E61"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b)- Cópias da C.I. e do CPF dos Sócios ou proprietários da licitante, devidamente autenticados;</w:t>
      </w:r>
    </w:p>
    <w:p w14:paraId="25D21FCD"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91AB3F9" w14:textId="77777777" w:rsidR="00792BED" w:rsidRDefault="00792BED"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A0438D1"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c) Prova de Inscrição no Cadastro Nacional de Pessoa Jurídica (CNPJ), com CNAE, que informe que a licitante pode realizar obras de acordo com o objeto licitado ou para Obras de Construção Civil em Geral, emitido em no máximo 60 (sessenta) dias da licitação;</w:t>
      </w:r>
    </w:p>
    <w:p w14:paraId="2F045ADB"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d) Prova de Inscrição Municipal ou Alvará de Licença, emitido pelo Município da Sede da licitante;</w:t>
      </w:r>
    </w:p>
    <w:p w14:paraId="551E4E7C"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e) Prova de Regularidade de Débitos para com a Fazenda Federal e de Débitos Previdenciários, através de certidão conjunta emitida pela RFB- Receita Federal do Brasil;</w:t>
      </w:r>
    </w:p>
    <w:p w14:paraId="06B5DD77"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f) Prova de Regularidade de Débitos para com a Fazenda Estadual, emitida pela Fazenda Estadual da Sede da Licitante.</w:t>
      </w:r>
    </w:p>
    <w:p w14:paraId="09FDDFB9"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g) Prova de Regularidade de Débitos para com a Fazenda Municipal, emitida pela Fazenda Municipal da Sede da Licitante.</w:t>
      </w:r>
    </w:p>
    <w:p w14:paraId="6B7C663D" w14:textId="77777777" w:rsidR="00EE7005" w:rsidRPr="00EE7005" w:rsidRDefault="00EE7005" w:rsidP="00EE700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7005">
        <w:rPr>
          <w:rFonts w:ascii="Times New Roman" w:eastAsia="Times New Roman" w:hAnsi="Times New Roman" w:cs="Times New Roman"/>
          <w:sz w:val="24"/>
          <w:szCs w:val="24"/>
          <w:lang w:eastAsia="pt-BR"/>
        </w:rPr>
        <w:t>h) Prova de Regularidade de Situação - CRS, relativa ao FGTS, emitida pela CEF- Caixa Econômica Federal;</w:t>
      </w:r>
    </w:p>
    <w:p w14:paraId="1913B5A9" w14:textId="3C8CF3F1" w:rsidR="00C25530" w:rsidRPr="00607087" w:rsidRDefault="00EE7005" w:rsidP="00C25530">
      <w:pPr>
        <w:pStyle w:val="NormalWeb"/>
        <w:jc w:val="both"/>
      </w:pPr>
      <w:r w:rsidRPr="00EE7005">
        <w:t>i</w:t>
      </w:r>
      <w:r w:rsidR="00C25530" w:rsidRPr="00607087">
        <w:t>) Prova de Regularidade de Débitos inadimplidos perante a justiça do trabalho, mediante apresentação de Certidão emitida pelo TST- Tribunal Superior do Trabalho;</w:t>
      </w:r>
    </w:p>
    <w:p w14:paraId="242CD5A9"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j) Declaração expressa e assinada pelo representante legal da licitante ou por procurador (habilitado por instrumento público de procuração), de que a licitante aceita e concorda com os termos do presente Edital, conforme o modelo do Anexo X;</w:t>
      </w:r>
    </w:p>
    <w:p w14:paraId="670D6FE3"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k)-Declaração sob as penas da Lei de Inexistência de Fato Superveniente Impeditivo à Licitação, conforme o modelo do Anexo II;</w:t>
      </w:r>
    </w:p>
    <w:p w14:paraId="098A39D9"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l)- Declaração de que Não Emprega Menor, em atendimento ao disposto no inciso XXXIII do Art. 7º (sétimo) da Constituição Federal, conforme o modelo do Anexo III;</w:t>
      </w:r>
    </w:p>
    <w:p w14:paraId="16DA0044"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m) Declaração de sustentabilidade ambiental, conforme modelo do Anexo XI</w:t>
      </w:r>
    </w:p>
    <w:p w14:paraId="444900A7"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n)- Declaração de Inexistência de Parentesco com Servidores desta Municipalidade, conforme o modelo do Anexo XII;</w:t>
      </w:r>
    </w:p>
    <w:p w14:paraId="3FAAD93D"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o)- Declaração informando que a proposta foi elaborada de forma independente, de que trata a Instrução Normativa n° 2, de 16 de setembro de 2009, do Ministério do Planejamento, conforme o modelo do Anexo XIII deste edital;</w:t>
      </w:r>
    </w:p>
    <w:p w14:paraId="185CD972" w14:textId="24F532C8"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 xml:space="preserve">7.4.1- As ME/EPPs e seus equiparados deverão apresentar toda a documentação exigida para efeito de comprovação de Regularidade Fiscal, mesmo que </w:t>
      </w:r>
      <w:r w:rsidRPr="00607087">
        <w:rPr>
          <w:rFonts w:ascii="Times New Roman" w:eastAsia="Times New Roman" w:hAnsi="Times New Roman" w:cs="Times New Roman"/>
          <w:sz w:val="24"/>
          <w:szCs w:val="24"/>
          <w:lang w:eastAsia="pt-BR"/>
        </w:rPr>
        <w:t>está</w:t>
      </w:r>
      <w:r w:rsidRPr="00C25530">
        <w:rPr>
          <w:rFonts w:ascii="Times New Roman" w:eastAsia="Times New Roman" w:hAnsi="Times New Roman" w:cs="Times New Roman"/>
          <w:sz w:val="24"/>
          <w:szCs w:val="24"/>
          <w:lang w:eastAsia="pt-BR"/>
        </w:rPr>
        <w:t xml:space="preserve"> apresente alguma restrição (Art. 43 da LC nº 123/2006);</w:t>
      </w:r>
    </w:p>
    <w:p w14:paraId="3D0EAD8D"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7.4.1.1- Havendo alguma restrição na comprovação da Regularidade fiscal, será assegurado o prazo de 05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negativa, conforme o parágrafo 1º do Artigo 43 da Lei Complementar nº 147/2014;</w:t>
      </w:r>
    </w:p>
    <w:p w14:paraId="60770948" w14:textId="77777777" w:rsidR="00792BED"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 xml:space="preserve">7.4.1.2. A não regularização da documentação, no prazo previsto, implicará decadência do direito à contratação, sem prejuízo das sanções previstas no art. 81 da Lei nº 8.666/1993, sendo facultado à </w:t>
      </w:r>
    </w:p>
    <w:p w14:paraId="4FA27BEE" w14:textId="77777777" w:rsidR="00792BED" w:rsidRDefault="00792BED"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724CA78" w14:textId="51AC075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Administração convocar as Licitantes remanescentes, na ordem de classificação, para a assinatura do Contrato, ou revogar a Licitação.</w:t>
      </w:r>
    </w:p>
    <w:p w14:paraId="59784C09" w14:textId="2AB9034C"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7.4.2. Em atendimento às determinações do TCU- Tribunal de Contas da União, constante do Acórdão nº 1.793/2011- Plenário, também poderão ser realizadas as seguintes consultas pela CPL/C</w:t>
      </w:r>
      <w:r w:rsidRPr="00607087">
        <w:rPr>
          <w:rFonts w:ascii="Times New Roman" w:eastAsia="Times New Roman" w:hAnsi="Times New Roman" w:cs="Times New Roman"/>
          <w:sz w:val="24"/>
          <w:szCs w:val="24"/>
          <w:lang w:eastAsia="pt-BR"/>
        </w:rPr>
        <w:t>M</w:t>
      </w:r>
      <w:r w:rsidRPr="00C25530">
        <w:rPr>
          <w:rFonts w:ascii="Times New Roman" w:eastAsia="Times New Roman" w:hAnsi="Times New Roman" w:cs="Times New Roman"/>
          <w:sz w:val="24"/>
          <w:szCs w:val="24"/>
          <w:lang w:eastAsia="pt-BR"/>
        </w:rPr>
        <w:t>V/MG para verificação da situação da licitante:</w:t>
      </w:r>
    </w:p>
    <w:p w14:paraId="7709EB94"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7.4.2.1. Cadastro Nacional de Empresas Inidôneas e Suspensas (CEIS) do Portal da Transparência;</w:t>
      </w:r>
    </w:p>
    <w:p w14:paraId="529F85B3" w14:textId="16C040AC" w:rsidR="00C25530" w:rsidRPr="00607087"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7.4.2.2. Cadastro Nacional de Condenações Cíveis por Ato de Improbidade Administrativa disponível no Portal do CNJ.</w:t>
      </w:r>
    </w:p>
    <w:p w14:paraId="2F641BC1" w14:textId="77777777" w:rsidR="00C25530" w:rsidRPr="00C25530" w:rsidRDefault="00C25530" w:rsidP="00C25530">
      <w:pPr>
        <w:spacing w:before="100" w:beforeAutospacing="1" w:after="100" w:afterAutospacing="1" w:line="240" w:lineRule="auto"/>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7.4.2.3. Cadastro Integrado de Condenações por Ilícitos Administrativos – CADICON.</w:t>
      </w:r>
    </w:p>
    <w:p w14:paraId="2E897F39" w14:textId="35277CFF"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 xml:space="preserve">7.4.3- A declaração do vencedor do certame acontecerá no momento posterior ao julgamento das propostas, </w:t>
      </w:r>
      <w:r w:rsidRPr="00607087">
        <w:rPr>
          <w:rFonts w:ascii="Times New Roman" w:eastAsia="Times New Roman" w:hAnsi="Times New Roman" w:cs="Times New Roman"/>
          <w:sz w:val="24"/>
          <w:szCs w:val="24"/>
          <w:lang w:eastAsia="pt-BR"/>
        </w:rPr>
        <w:t>aguardando-se</w:t>
      </w:r>
      <w:r w:rsidRPr="00C25530">
        <w:rPr>
          <w:rFonts w:ascii="Times New Roman" w:eastAsia="Times New Roman" w:hAnsi="Times New Roman" w:cs="Times New Roman"/>
          <w:sz w:val="24"/>
          <w:szCs w:val="24"/>
          <w:lang w:eastAsia="pt-BR"/>
        </w:rPr>
        <w:t xml:space="preserve"> os prazos de regularização fiscal para a abertura da fase recursal, conforme o Decreto 8.538/2015.</w:t>
      </w:r>
    </w:p>
    <w:p w14:paraId="6BE28BD1"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7.4.4. Os documentos necessários à habilitação poderão ser apresentados em original ou cópia autenticada por tabelião de notas, publicação em órgão da imprensa oficial ou por servidor da Administração.</w:t>
      </w:r>
    </w:p>
    <w:p w14:paraId="6D1AB028"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7.4.4.1- Quando a licitante necessitar que um servidor municipal realize a autenticação de documentos, deverá trazê-los em até 24 (vinte e quatro) horas antes do certame para serem autenticados, pois, não será possível a autenticação de documentos no momento da seção, exceto aqueles já previstos neste edital.</w:t>
      </w:r>
    </w:p>
    <w:p w14:paraId="33E4E9A4" w14:textId="681D2BD9"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7.4.5. A CPL/C</w:t>
      </w:r>
      <w:r w:rsidRPr="00607087">
        <w:rPr>
          <w:rFonts w:ascii="Times New Roman" w:eastAsia="Times New Roman" w:hAnsi="Times New Roman" w:cs="Times New Roman"/>
          <w:sz w:val="24"/>
          <w:szCs w:val="24"/>
          <w:lang w:eastAsia="pt-BR"/>
        </w:rPr>
        <w:t>M</w:t>
      </w:r>
      <w:r w:rsidRPr="00C25530">
        <w:rPr>
          <w:rFonts w:ascii="Times New Roman" w:eastAsia="Times New Roman" w:hAnsi="Times New Roman" w:cs="Times New Roman"/>
          <w:sz w:val="24"/>
          <w:szCs w:val="24"/>
          <w:lang w:eastAsia="pt-BR"/>
        </w:rPr>
        <w:t>V/MG reserva-se o direito de solicitar o original de qualquer documento apresentado em cópia, ou realizar diligências, sempre que houver dúvida ou julgar necessário para dirimir dúvidas.</w:t>
      </w:r>
    </w:p>
    <w:p w14:paraId="6FE3FCD6"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7.4.6. Sob pena de inabilitação, todos os documentos apresentados para a habilitação deverão estar em nome do licitante e seu número do CNPJ, ou seja, se o licitante for a matriz, todos os documentos deverão estar em nome da matriz.</w:t>
      </w:r>
    </w:p>
    <w:p w14:paraId="186789CB"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7.4.6.1- Se o licitante for a filial, todos os documentos deverão estar em nome da filial, salvo aqueles documentos que, pela própria natureza, comprovadamente, forem emitidos somente em nome da matriz.</w:t>
      </w:r>
    </w:p>
    <w:p w14:paraId="571DE186"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7.4.7. Não serão aceitos protocolos de entrega ou de solicitação de documentos, em substituição aos requeridos no Edital e seus anexos, inclusive aqueles que se referir à comprovação de Cadastro.</w:t>
      </w:r>
    </w:p>
    <w:p w14:paraId="3061B509"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7.5. Não serão aceitos para efeito de habilitação, os documentos que não atenderem às exigências deste ato convocatório.</w:t>
      </w:r>
    </w:p>
    <w:p w14:paraId="2F6AEE91"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7.6. Sob pena de inabilitação, serão aceitos somente documentos redigidos em língua portuguesa, legíveis e sem rasuras.</w:t>
      </w:r>
    </w:p>
    <w:p w14:paraId="344EF16A"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7.7. Serão considerados inabilitados os licitantes que não atenderem ao disposto neste Edital, deixando de apresentar a documentação solicitada ou apresentarem-na em desacordo.</w:t>
      </w:r>
    </w:p>
    <w:p w14:paraId="539046F3"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7.8- A falsidade da declaração apresentada objetivando os benefícios da Lei Complementar nº 123/2006, caracterizará o crime de que trata o artigo 299 do Código Penal, sem prejuízo do enquadramento em outras figuras penais, que poderá ser diligenciada.</w:t>
      </w:r>
    </w:p>
    <w:p w14:paraId="7C40D852" w14:textId="77777777" w:rsidR="00787276" w:rsidRDefault="00787276" w:rsidP="00C25530">
      <w:pPr>
        <w:pStyle w:val="NormalWeb"/>
        <w:jc w:val="both"/>
      </w:pPr>
    </w:p>
    <w:p w14:paraId="063896F0" w14:textId="77777777" w:rsidR="00C25530" w:rsidRPr="00607087" w:rsidRDefault="00C25530" w:rsidP="00C25530">
      <w:pPr>
        <w:pStyle w:val="NormalWeb"/>
        <w:jc w:val="both"/>
      </w:pPr>
      <w:r w:rsidRPr="00C25530">
        <w:t>7.9- Todos os documentos exigidos referentes às Regularidades Jurídica, Fiscal e de Qualificação Financeira e Técnica, constantes deste edital, devem estar dentro do ENVELOPE Nº 01 –</w:t>
      </w:r>
      <w:r w:rsidRPr="00607087">
        <w:t xml:space="preserve"> HABILITAÇÃO, e quando houver dúvidas poderá apresentá-los também no Credenciamento, desde que não estejam faltantes.</w:t>
      </w:r>
    </w:p>
    <w:p w14:paraId="440337E0" w14:textId="2A548AC9"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7.10- Todos os esforços da CPL/C</w:t>
      </w:r>
      <w:r w:rsidR="00D75C7D" w:rsidRPr="00607087">
        <w:rPr>
          <w:rFonts w:ascii="Times New Roman" w:eastAsia="Times New Roman" w:hAnsi="Times New Roman" w:cs="Times New Roman"/>
          <w:sz w:val="24"/>
          <w:szCs w:val="24"/>
          <w:lang w:eastAsia="pt-BR"/>
        </w:rPr>
        <w:t>M</w:t>
      </w:r>
      <w:r w:rsidRPr="00C25530">
        <w:rPr>
          <w:rFonts w:ascii="Times New Roman" w:eastAsia="Times New Roman" w:hAnsi="Times New Roman" w:cs="Times New Roman"/>
          <w:sz w:val="24"/>
          <w:szCs w:val="24"/>
          <w:lang w:eastAsia="pt-BR"/>
        </w:rPr>
        <w:t>V/MG, na análise dos documentos de habilitação serão no sentido de ampliar o número de participantes para a fase de apresentação da proposta de preços e não o de limitar, portanto, erros ou faltas que possam ser supridos por informações constantes de outros documentos inseridos em outros envelopes ou que possam ser diligenciados imediatamente via internet, poderão ser superados, a fim de que o certame não venha a ter atrasos, paralisações, suspensões ou que venha a ser alvo de recursos administrativos ou judiciais meramente protelatórios.</w:t>
      </w:r>
    </w:p>
    <w:p w14:paraId="4A83592D" w14:textId="77777777" w:rsidR="00C25530" w:rsidRPr="00787276" w:rsidRDefault="00C25530" w:rsidP="00C25530">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OITAVA- DA PROPOSTA DE PREÇOS</w:t>
      </w:r>
    </w:p>
    <w:p w14:paraId="2C00F428"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A proposta de preços deverá ser confeccionada em todos os seus anexos, como no mínimo 01 (uma) via devidamente rubricada pelo Representante Legal da licitante, contendo em seu cabeçalho no mínimo o Nome da Licitante, o seu CNPJ e o endereço, assim como:</w:t>
      </w:r>
    </w:p>
    <w:p w14:paraId="3BA37015"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8.1.- Deverá apresentar uma Carta de Resumo da Proposta, contendo o valor global proposto para execução dos serviços objeto da licitação, datada no dia de entrega da proposta, expresso em moeda nacional- Real, em algarismo e por extenso, contendo:</w:t>
      </w:r>
    </w:p>
    <w:p w14:paraId="080FAF66"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a)-Prazo de validade da proposta mínima de 120 (cento e vinte) dias;</w:t>
      </w:r>
    </w:p>
    <w:p w14:paraId="5CC88065" w14:textId="25656E50"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 xml:space="preserve">b)-Prazo de Execução das obras, conforme cronograma físico- financeiro: </w:t>
      </w:r>
      <w:r w:rsidRPr="00607087">
        <w:rPr>
          <w:rFonts w:ascii="Times New Roman" w:eastAsia="Times New Roman" w:hAnsi="Times New Roman" w:cs="Times New Roman"/>
          <w:sz w:val="24"/>
          <w:szCs w:val="24"/>
          <w:lang w:eastAsia="pt-BR"/>
        </w:rPr>
        <w:t>12</w:t>
      </w:r>
      <w:r w:rsidRPr="00C25530">
        <w:rPr>
          <w:rFonts w:ascii="Times New Roman" w:eastAsia="Times New Roman" w:hAnsi="Times New Roman" w:cs="Times New Roman"/>
          <w:sz w:val="24"/>
          <w:szCs w:val="24"/>
          <w:lang w:eastAsia="pt-BR"/>
        </w:rPr>
        <w:t>0 (</w:t>
      </w:r>
      <w:r w:rsidRPr="00607087">
        <w:rPr>
          <w:rFonts w:ascii="Times New Roman" w:eastAsia="Times New Roman" w:hAnsi="Times New Roman" w:cs="Times New Roman"/>
          <w:sz w:val="24"/>
          <w:szCs w:val="24"/>
          <w:lang w:eastAsia="pt-BR"/>
        </w:rPr>
        <w:t>cento e vinte</w:t>
      </w:r>
      <w:r w:rsidRPr="00C25530">
        <w:rPr>
          <w:rFonts w:ascii="Times New Roman" w:eastAsia="Times New Roman" w:hAnsi="Times New Roman" w:cs="Times New Roman"/>
          <w:sz w:val="24"/>
          <w:szCs w:val="24"/>
          <w:lang w:eastAsia="pt-BR"/>
        </w:rPr>
        <w:t>) dias;</w:t>
      </w:r>
    </w:p>
    <w:p w14:paraId="12F28034"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c)- Prazo de Vigência Contratual: 150 (cento e cinquenta) dias;</w:t>
      </w:r>
    </w:p>
    <w:p w14:paraId="7C2D18BD"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8.2- Apresentar a Planilha detalhada de Proposta Preços, discriminando os serviços, os quantitativos, os preços unitários e os preços totais de cada item, incluindo todos os custos e despesas inerentes à contratação, tais como obrigações trabalhistas, fiscais, securitárias, previdenciárias, administração, materiais, equipamentos, mão de obra, lucros e bonificações, entre outras.</w:t>
      </w:r>
    </w:p>
    <w:p w14:paraId="691B004C" w14:textId="77777777"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8.2.1- A transcrição dos itens e quantidades constantes da planilha fornecida pela administração deverá ser feita de forma idêntica, sob pena de desclassificação.</w:t>
      </w:r>
    </w:p>
    <w:p w14:paraId="4BE74457" w14:textId="307F3521"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8.3 - Deverão ser propostos os preços para todos os itens descritos na planilha elaborada pel</w:t>
      </w:r>
      <w:r w:rsidR="006907C3" w:rsidRPr="00607087">
        <w:rPr>
          <w:rFonts w:ascii="Times New Roman" w:eastAsia="Times New Roman" w:hAnsi="Times New Roman" w:cs="Times New Roman"/>
          <w:sz w:val="24"/>
          <w:szCs w:val="24"/>
          <w:lang w:eastAsia="pt-BR"/>
        </w:rPr>
        <w:t>a Câmara Municipal de Virgínia-MG</w:t>
      </w:r>
      <w:r w:rsidRPr="00C25530">
        <w:rPr>
          <w:rFonts w:ascii="Times New Roman" w:eastAsia="Times New Roman" w:hAnsi="Times New Roman" w:cs="Times New Roman"/>
          <w:sz w:val="24"/>
          <w:szCs w:val="24"/>
          <w:lang w:eastAsia="pt-BR"/>
        </w:rPr>
        <w:t>, sob pena de desclassificação, inclusive com redução de preços uniformes, ou seja, o mesmo desconto deve prevalecer para todos os Itens.</w:t>
      </w:r>
    </w:p>
    <w:p w14:paraId="0235AA8E" w14:textId="7CC5770E" w:rsidR="00C25530" w:rsidRPr="00C25530"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8.3.1- Deverá apresentar a Planilha referente à Composição do BDI, podendo ser apresentada em moldes próprios, porém sem ultrapassar o percentual máximo previsto para o BDI que é de 26,21</w:t>
      </w:r>
      <w:r w:rsidR="00C272CA" w:rsidRPr="00C25530">
        <w:rPr>
          <w:rFonts w:ascii="Times New Roman" w:eastAsia="Times New Roman" w:hAnsi="Times New Roman" w:cs="Times New Roman"/>
          <w:sz w:val="24"/>
          <w:szCs w:val="24"/>
          <w:lang w:eastAsia="pt-BR"/>
        </w:rPr>
        <w:t>%;</w:t>
      </w:r>
    </w:p>
    <w:p w14:paraId="5FDCC11B" w14:textId="1B25FE0E" w:rsidR="00C25530" w:rsidRPr="00607087" w:rsidRDefault="00C25530" w:rsidP="00C2553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5530">
        <w:rPr>
          <w:rFonts w:ascii="Times New Roman" w:eastAsia="Times New Roman" w:hAnsi="Times New Roman" w:cs="Times New Roman"/>
          <w:sz w:val="24"/>
          <w:szCs w:val="24"/>
          <w:lang w:eastAsia="pt-BR"/>
        </w:rPr>
        <w:t>8.4- Os custos referentes ao IRPJ- Imposto de Renda da Pessoa Jurídica e da CSLL- Contribuição Social sobre o Lucro Líquido, não devem fazer parte na composição do BDI, visto que devem ser suportados pela licitante e não podem ser repassados à administração pública, nos termos dos Acórdãos TCU 325/2007-Plenário, 440/2008-Plenário, 2715/2008-Plenário, 1453/2009-Plenário e 330/2012, dentre outros.</w:t>
      </w:r>
    </w:p>
    <w:p w14:paraId="1EF29453"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8.5- Deverá apresentar o Cronograma Físico Financeiro conforme o modelo do Anexo do Edital.</w:t>
      </w:r>
    </w:p>
    <w:p w14:paraId="5B30FCAE"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8.6- Declarações que deverão ser apresentadas junto à Proposta de Preços no Envelope nº 02:</w:t>
      </w:r>
    </w:p>
    <w:p w14:paraId="5EB7C630" w14:textId="77777777" w:rsidR="00787276" w:rsidRDefault="00787276"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B3AF7C7" w14:textId="77777777" w:rsidR="00787276" w:rsidRDefault="00787276"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15A98D3"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8.5.1- Declaração de que manterá um Engenheiro Civil permanentemente nas obras, com carga horária mínima de 03 (três) horas diárias, pela manhã ou à tarde, durante todo o período de execução das obras, conforme Anexo IX.</w:t>
      </w:r>
    </w:p>
    <w:p w14:paraId="0BA58290"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8.5.1.1- A referida declaração englobará também um Encarregado Geral de Obras</w:t>
      </w:r>
    </w:p>
    <w:p w14:paraId="678E92B9"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8.6.2- Declaração de que se responsabiliza pela execução dos serviços e pela fiel observância das especificações técnicas, conforme Anexo X;</w:t>
      </w:r>
    </w:p>
    <w:p w14:paraId="639FA254" w14:textId="3A298175"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8.7 – Havendo erro de cálculo dos itens ou do global propostos pela licitante em sua planilha e quando, constatados em tempo pela CPL/C</w:t>
      </w:r>
      <w:r w:rsidRPr="00607087">
        <w:rPr>
          <w:rFonts w:ascii="Times New Roman" w:eastAsia="Times New Roman" w:hAnsi="Times New Roman" w:cs="Times New Roman"/>
          <w:sz w:val="24"/>
          <w:szCs w:val="24"/>
          <w:lang w:eastAsia="pt-BR"/>
        </w:rPr>
        <w:t>M</w:t>
      </w:r>
      <w:r w:rsidRPr="006907C3">
        <w:rPr>
          <w:rFonts w:ascii="Times New Roman" w:eastAsia="Times New Roman" w:hAnsi="Times New Roman" w:cs="Times New Roman"/>
          <w:sz w:val="24"/>
          <w:szCs w:val="24"/>
          <w:lang w:eastAsia="pt-BR"/>
        </w:rPr>
        <w:t xml:space="preserve">V/MG, será considerado o valor </w:t>
      </w:r>
      <w:r w:rsidRPr="00607087">
        <w:rPr>
          <w:rFonts w:ascii="Times New Roman" w:eastAsia="Times New Roman" w:hAnsi="Times New Roman" w:cs="Times New Roman"/>
          <w:sz w:val="24"/>
          <w:szCs w:val="24"/>
          <w:lang w:eastAsia="pt-BR"/>
        </w:rPr>
        <w:t>corrigido</w:t>
      </w:r>
      <w:r w:rsidRPr="006907C3">
        <w:rPr>
          <w:rFonts w:ascii="Times New Roman" w:eastAsia="Times New Roman" w:hAnsi="Times New Roman" w:cs="Times New Roman"/>
          <w:sz w:val="24"/>
          <w:szCs w:val="24"/>
          <w:lang w:eastAsia="pt-BR"/>
        </w:rPr>
        <w:t>, como o preço final ofertado pela licitante para o julgamento da licitação;</w:t>
      </w:r>
    </w:p>
    <w:p w14:paraId="7E234DDF"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8.8- Não se corrigindo em tempo o valor da proposta de preços, será considerado como valor vencedor o valor proposto e descrito por extenso pela licitante na carta resumo da proposta de preços, e quando da primeira medição deverá ser atualizado ou decrescido para efeito de medição.</w:t>
      </w:r>
    </w:p>
    <w:p w14:paraId="2B6F70A7" w14:textId="77777777" w:rsidR="006907C3" w:rsidRPr="00787276" w:rsidRDefault="006907C3" w:rsidP="006907C3">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NONA - DO JULGAMENTO DAS PROPOSTAS DE PREÇOS</w:t>
      </w:r>
    </w:p>
    <w:p w14:paraId="6D418E42"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9.1 – As propostas apresentadas de acordo com as especificações e exigências deste Edital, serão classificadas pela ordem crescente dos preços propostos, considerando-se vencedor, dentre os qualificados, o licitante que apresentar o MENOR PREÇO GLOBAL para a Execução da Obra do objeto desta licitação, respeitando o critério de aceitabilidade dos preços, previstos no item seguinte.</w:t>
      </w:r>
    </w:p>
    <w:p w14:paraId="06FB60C8"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9.2 – O julgamento será baseado na análise objetiva das propostas apresentadas.</w:t>
      </w:r>
    </w:p>
    <w:p w14:paraId="74BC9439"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9.3 - Serão desclassificadas as empresas que apresentarem propostas:</w:t>
      </w:r>
    </w:p>
    <w:p w14:paraId="018F380F"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a) Em desacordo com os preceitos deste Edital;</w:t>
      </w:r>
    </w:p>
    <w:p w14:paraId="6E6659E8"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b) Que apresentarem preço excessivo, assim considerado quando os valores totais forem superiores aos do orçamento elaborados pela Administração Municipal.</w:t>
      </w:r>
    </w:p>
    <w:p w14:paraId="67941DE7"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c) Incompletas, ou seja, não contiverem informações suficientemente claras de forma a permitir a perfeita identificação quantitativa e qualitativa da obra;</w:t>
      </w:r>
    </w:p>
    <w:p w14:paraId="384C1FA1" w14:textId="53F790A4"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d) Cujos preços unitários propostos forem superiores aos preços unitários orçados pel</w:t>
      </w:r>
      <w:r w:rsidR="00025C9E" w:rsidRPr="00607087">
        <w:rPr>
          <w:rFonts w:ascii="Times New Roman" w:eastAsia="Times New Roman" w:hAnsi="Times New Roman" w:cs="Times New Roman"/>
          <w:sz w:val="24"/>
          <w:szCs w:val="24"/>
          <w:lang w:eastAsia="pt-BR"/>
        </w:rPr>
        <w:t>a Câmara Municipal</w:t>
      </w:r>
      <w:r w:rsidRPr="006907C3">
        <w:rPr>
          <w:rFonts w:ascii="Times New Roman" w:eastAsia="Times New Roman" w:hAnsi="Times New Roman" w:cs="Times New Roman"/>
          <w:sz w:val="24"/>
          <w:szCs w:val="24"/>
          <w:lang w:eastAsia="pt-BR"/>
        </w:rPr>
        <w:t>;</w:t>
      </w:r>
    </w:p>
    <w:p w14:paraId="5B662EDD"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e) Que forem manifestamente inexequíveis, na forma do que dispõe o § 1º do At. 48 da Lei n.º 8.666/93, com a alteração que lhe deu a Lei n.º 9.648/98;</w:t>
      </w:r>
    </w:p>
    <w:p w14:paraId="7A20CA25" w14:textId="7C3F9FD6" w:rsidR="006907C3" w:rsidRPr="006907C3" w:rsidRDefault="009032F9"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w:t>
      </w:r>
      <w:r w:rsidR="006907C3" w:rsidRPr="006907C3">
        <w:rPr>
          <w:rFonts w:ascii="Times New Roman" w:eastAsia="Times New Roman" w:hAnsi="Times New Roman" w:cs="Times New Roman"/>
          <w:sz w:val="24"/>
          <w:szCs w:val="24"/>
          <w:lang w:eastAsia="pt-BR"/>
        </w:rPr>
        <w:t>)- Nessa situação, será facultado ao licitante o prazo de até 02 (dois) dias úteis para comprovar a viabilidade dos preços constantes em sua proposta, conforme parâmetros do artigo 48, inciso II, da Lei n° 8.666, de 1993, sob pena de desclassificação.</w:t>
      </w:r>
    </w:p>
    <w:p w14:paraId="56F7E2EE" w14:textId="52339C3F" w:rsidR="006907C3" w:rsidRPr="006907C3" w:rsidRDefault="009032F9"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w:t>
      </w:r>
      <w:r w:rsidR="006907C3" w:rsidRPr="006907C3">
        <w:rPr>
          <w:rFonts w:ascii="Times New Roman" w:eastAsia="Times New Roman" w:hAnsi="Times New Roman" w:cs="Times New Roman"/>
          <w:sz w:val="24"/>
          <w:szCs w:val="24"/>
          <w:lang w:eastAsia="pt-BR"/>
        </w:rPr>
        <w:t>) Apresentarem preços simbólicos, irrisórios ou de valor zero.</w:t>
      </w:r>
    </w:p>
    <w:p w14:paraId="7EC9971A" w14:textId="4BC39A29" w:rsidR="006907C3" w:rsidRPr="006907C3" w:rsidRDefault="009032F9"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w:t>
      </w:r>
      <w:r w:rsidR="006907C3" w:rsidRPr="006907C3">
        <w:rPr>
          <w:rFonts w:ascii="Times New Roman" w:eastAsia="Times New Roman" w:hAnsi="Times New Roman" w:cs="Times New Roman"/>
          <w:sz w:val="24"/>
          <w:szCs w:val="24"/>
          <w:lang w:eastAsia="pt-BR"/>
        </w:rPr>
        <w:t>) Que apresentarem descontos que não sejam uniformes, ou seja, que apresentem descontos discrepantes em alguns itens e menores em outros.</w:t>
      </w:r>
    </w:p>
    <w:p w14:paraId="1D31CF20" w14:textId="01EF9997" w:rsidR="006907C3" w:rsidRPr="006907C3" w:rsidRDefault="009032F9"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w:t>
      </w:r>
      <w:r w:rsidR="006907C3" w:rsidRPr="006907C3">
        <w:rPr>
          <w:rFonts w:ascii="Times New Roman" w:eastAsia="Times New Roman" w:hAnsi="Times New Roman" w:cs="Times New Roman"/>
          <w:sz w:val="24"/>
          <w:szCs w:val="24"/>
          <w:lang w:eastAsia="pt-BR"/>
        </w:rPr>
        <w:t>) contiver vícios ou ilegalidades, for omissa ou apresentar irregularidades ou defeitos capazes de dificultar o julgamento;</w:t>
      </w:r>
    </w:p>
    <w:p w14:paraId="30406D0D" w14:textId="77777777" w:rsidR="00787276" w:rsidRDefault="00787276"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AE3B9AC"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9.4 - Será considerada vencedora a licitante que tenha atendido todas as exigências do Edital e apresentado menor preço global para a obra objeto desta licitação.</w:t>
      </w:r>
    </w:p>
    <w:p w14:paraId="2D56B40F"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9.4.1 - Em caso de duas ou mais licitantes apresentarem preços empatados em 1º. Lugar, o critério de desempate será o de Sorteio.</w:t>
      </w:r>
    </w:p>
    <w:p w14:paraId="72465C3E"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9.5- Nos preços ofertados deverão estar inclusos os tributos, fretes, taxas, seguros, encargos sociais, trabalhistas, materiais e todas os demais custos e despesas concernentes à presente licitação.</w:t>
      </w:r>
    </w:p>
    <w:p w14:paraId="104DAA97"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9.5.1- Os custos referentes ao IRPJ- Imposto de Renda da Pessoa Jurídica e da CSLL- Contribuição Social sobre o Lucro Líquido, não devem fazer parte na composição do BDI, visto que devem ser suportados pela licitante e não podem ser repassados à administração pública, nos termos dos Acórdãos TCU 325/2007-Plenário, 440/2008-Plenário, 2.715/2008-Plenário, 1.453/2009-Plenário e 330/2012, dentre outros.</w:t>
      </w:r>
    </w:p>
    <w:p w14:paraId="0E962445" w14:textId="4DDCE346"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9.6- A CPL/C</w:t>
      </w:r>
      <w:r w:rsidRPr="00607087">
        <w:rPr>
          <w:rFonts w:ascii="Times New Roman" w:eastAsia="Times New Roman" w:hAnsi="Times New Roman" w:cs="Times New Roman"/>
          <w:sz w:val="24"/>
          <w:szCs w:val="24"/>
          <w:lang w:eastAsia="pt-BR"/>
        </w:rPr>
        <w:t>M</w:t>
      </w:r>
      <w:r w:rsidRPr="006907C3">
        <w:rPr>
          <w:rFonts w:ascii="Times New Roman" w:eastAsia="Times New Roman" w:hAnsi="Times New Roman" w:cs="Times New Roman"/>
          <w:sz w:val="24"/>
          <w:szCs w:val="24"/>
          <w:lang w:eastAsia="pt-BR"/>
        </w:rPr>
        <w:t>V/MG verificará o porte das empresas licitantes classificadas. Havendo empresas enquadradas como ME/EPP e Sociedades Cooperativas participantes, procederá à comparação com os valores da primeira colocada, se esta for empresa de maior porte, para o fim de aplicar-se o disposto nos arts. 44 e 45 da LC nº 123, de 2006, regulamentada pelo Decreto nº 8.538, de 2015.</w:t>
      </w:r>
    </w:p>
    <w:p w14:paraId="30FA347F"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9.6.1. Nessas condições, as propostas de microempresas, empresas de pequeno porte e sociedades cooperativas que se encontrarem na faixa de até 10% (dez por cento) acima da proposta de menor preço serão consideradas empatadas com a primeira colocada.</w:t>
      </w:r>
    </w:p>
    <w:p w14:paraId="09BCC647"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9.6.2. A melhor proposta classificada nos termos do item anterior terá o direito de encaminhar uma última oferta para desempate, obrigatoriamente em valor inferior ao da primeira colocada, no prazo de até 10 (dez) minutos, caso esteja presente na sessão ou no prazo de até 02 (dois) dias, contados da comunicação da Comissão de Licitação, na hipótese de ausência. Neste caso, a oferta deverá ser escrita e assinada para posterior inclusão nos autos do processo licitatório.</w:t>
      </w:r>
    </w:p>
    <w:p w14:paraId="2A0F58FA" w14:textId="77777777" w:rsidR="006907C3" w:rsidRPr="006907C3"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9.6.3. Caso a microempresa ou empresa de pequeno porte melhor classificada desista ou não se manifeste no prazo estabelecido, serão convocadas as demais licitantes microempresas, empresas de pequeno porte e sociedades cooperativas que se encontrem naquele intervalo de 10% (dez por cento), na ordem de classificação, para o exercício do mesmo direito, nos mesmos prazos estabelecidos no subitem anterior.</w:t>
      </w:r>
    </w:p>
    <w:p w14:paraId="29D537BA" w14:textId="740514C2" w:rsidR="006907C3" w:rsidRPr="00607087" w:rsidRDefault="006907C3" w:rsidP="006907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907C3">
        <w:rPr>
          <w:rFonts w:ascii="Times New Roman" w:eastAsia="Times New Roman" w:hAnsi="Times New Roman" w:cs="Times New Roman"/>
          <w:sz w:val="24"/>
          <w:szCs w:val="24"/>
          <w:lang w:eastAsia="pt-BR"/>
        </w:rPr>
        <w:t>9.6.4. Caso sejam identificadas propostas de preços idênticos de microempresa, empresa de pequeno porte,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45E911A8" w14:textId="77777777" w:rsidR="00C24612" w:rsidRPr="00607087" w:rsidRDefault="00C24612" w:rsidP="00C24612">
      <w:pPr>
        <w:pStyle w:val="NormalWeb"/>
        <w:jc w:val="both"/>
      </w:pPr>
      <w:r w:rsidRPr="00607087">
        <w:t>9.6.5. Havendo êxito no procedimento de desempate, será elaborada a nova classificação das propostas para fins de aceitação do valor ofertado. Não sendo aplicável o procedimento, ou não havendo êxito na aplicação deste, prevalecerá a classificação inicial.</w:t>
      </w:r>
    </w:p>
    <w:p w14:paraId="195729AF"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9.7. 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14:paraId="3FE6D546"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9.8. Em todos os atos públicos, serão lavradas atas circunstanciadas, assinadas pelos membros da Comissão e pelos representantes credenciados e licitantes presentes.</w:t>
      </w:r>
    </w:p>
    <w:p w14:paraId="32A46ACF" w14:textId="77777777" w:rsidR="00787276" w:rsidRDefault="00787276"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8A24DEE" w14:textId="77777777" w:rsidR="00787276" w:rsidRDefault="00787276"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590A8D6"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9.9. A intimação dos atos de habilitação ou inabilitação dos licitantes será feita mediante publicação na imprensa oficial, salvo se presentes os prepostos dos licitantes no ato público em que foi adotada a decisão, caso em que a intimação será feita diretamente aos interessados e lavrada em ata.</w:t>
      </w:r>
    </w:p>
    <w:p w14:paraId="69A9DB61" w14:textId="77777777" w:rsidR="00C24612" w:rsidRPr="00787276" w:rsidRDefault="00C24612" w:rsidP="00C24612">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DAS GARANTIAS DE CONTRATAÇÃO</w:t>
      </w:r>
    </w:p>
    <w:p w14:paraId="3451F693" w14:textId="2385F64F"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10.1 - A empresa vencedora do processo licitatório deverá apresentar à título de Garantia de Contrato, o percentual de 5% (cinco por cento) sobre o valor da proposta vencedora, com validade ultra</w:t>
      </w:r>
      <w:r w:rsidRPr="00607087">
        <w:rPr>
          <w:rFonts w:ascii="Times New Roman" w:eastAsia="Times New Roman" w:hAnsi="Times New Roman" w:cs="Times New Roman"/>
          <w:sz w:val="24"/>
          <w:szCs w:val="24"/>
          <w:lang w:eastAsia="pt-BR"/>
        </w:rPr>
        <w:t>pa</w:t>
      </w:r>
      <w:r w:rsidRPr="00C24612">
        <w:rPr>
          <w:rFonts w:ascii="Times New Roman" w:eastAsia="Times New Roman" w:hAnsi="Times New Roman" w:cs="Times New Roman"/>
          <w:sz w:val="24"/>
          <w:szCs w:val="24"/>
          <w:lang w:eastAsia="pt-BR"/>
        </w:rPr>
        <w:t>ssando em 60 (sessenta) dias o prazo de vigência contratual, contados à partir da data de assinatura do contrato, em uma das modalidades previstas no parágrafo 1º, do Art. 56 da Lei 8.666/1993:</w:t>
      </w:r>
    </w:p>
    <w:p w14:paraId="476D332E"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a)- Caução em dinheiro ou títulos da dívida pública;</w:t>
      </w:r>
    </w:p>
    <w:p w14:paraId="43513404"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b)- Seguro- garantia ou</w:t>
      </w:r>
    </w:p>
    <w:p w14:paraId="1D456229" w14:textId="77777777"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c)- Fiança bancária</w:t>
      </w:r>
    </w:p>
    <w:p w14:paraId="09D3772B" w14:textId="21438AB4"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10.2- A Garantia de Contrato que for feita em dinheiro será devolvida à licitante mediante solicitação por meio de ofício encaminhado à Tesouraria, após o recebimento definit</w:t>
      </w:r>
      <w:r w:rsidRPr="00607087">
        <w:rPr>
          <w:rFonts w:ascii="Times New Roman" w:eastAsia="Times New Roman" w:hAnsi="Times New Roman" w:cs="Times New Roman"/>
          <w:sz w:val="24"/>
          <w:szCs w:val="24"/>
          <w:lang w:eastAsia="pt-BR"/>
        </w:rPr>
        <w:t>iv</w:t>
      </w:r>
      <w:r w:rsidRPr="00C24612">
        <w:rPr>
          <w:rFonts w:ascii="Times New Roman" w:eastAsia="Times New Roman" w:hAnsi="Times New Roman" w:cs="Times New Roman"/>
          <w:sz w:val="24"/>
          <w:szCs w:val="24"/>
          <w:lang w:eastAsia="pt-BR"/>
        </w:rPr>
        <w:t xml:space="preserve">o da obra, juntamente com a cópia Autenticada do </w:t>
      </w:r>
      <w:r w:rsidRPr="00607087">
        <w:rPr>
          <w:rFonts w:ascii="Times New Roman" w:eastAsia="Times New Roman" w:hAnsi="Times New Roman" w:cs="Times New Roman"/>
          <w:sz w:val="24"/>
          <w:szCs w:val="24"/>
          <w:lang w:eastAsia="pt-BR"/>
        </w:rPr>
        <w:t>deposito na Conta da Câmara municipal aberta para este fim</w:t>
      </w:r>
      <w:r w:rsidRPr="00C24612">
        <w:rPr>
          <w:rFonts w:ascii="Times New Roman" w:eastAsia="Times New Roman" w:hAnsi="Times New Roman" w:cs="Times New Roman"/>
          <w:sz w:val="24"/>
          <w:szCs w:val="24"/>
          <w:lang w:eastAsia="pt-BR"/>
        </w:rPr>
        <w:t>,</w:t>
      </w:r>
    </w:p>
    <w:p w14:paraId="108F6FE9" w14:textId="27BC0AD6"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 xml:space="preserve">10.3 - A Garantia Contratual deverá ser depositada na </w:t>
      </w:r>
      <w:r w:rsidRPr="00607087">
        <w:rPr>
          <w:rFonts w:ascii="Times New Roman" w:eastAsia="Times New Roman" w:hAnsi="Times New Roman" w:cs="Times New Roman"/>
          <w:sz w:val="24"/>
          <w:szCs w:val="24"/>
          <w:lang w:eastAsia="pt-BR"/>
        </w:rPr>
        <w:t>conta da Câmara Municipal</w:t>
      </w:r>
      <w:r w:rsidRPr="00C24612">
        <w:rPr>
          <w:rFonts w:ascii="Times New Roman" w:eastAsia="Times New Roman" w:hAnsi="Times New Roman" w:cs="Times New Roman"/>
          <w:sz w:val="24"/>
          <w:szCs w:val="24"/>
          <w:lang w:eastAsia="pt-BR"/>
        </w:rPr>
        <w:t xml:space="preserve"> em até 10 (dez) dias após a assinatura do Contrato, sob pena de distrato e de penalização nos termos da lei.</w:t>
      </w:r>
    </w:p>
    <w:p w14:paraId="69C4F577" w14:textId="7D134754"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 xml:space="preserve">10.4 - </w:t>
      </w:r>
      <w:r w:rsidRPr="00787276">
        <w:rPr>
          <w:rFonts w:ascii="Times New Roman" w:eastAsia="Times New Roman" w:hAnsi="Times New Roman" w:cs="Times New Roman"/>
          <w:sz w:val="24"/>
          <w:szCs w:val="24"/>
          <w:u w:val="single"/>
          <w:lang w:eastAsia="pt-BR"/>
        </w:rPr>
        <w:t>A liberação para pagamento da 1ª (primeira) medição dos serviços executados, fica condicionada à apresentação de Garantia Contratual, Inscrição da Obra no INSS e emissão e pagamento da ART da obra, entre outros documentos para manutenção da habilitação fiscal da contratada.</w:t>
      </w:r>
    </w:p>
    <w:p w14:paraId="4409BC6F" w14:textId="77777777" w:rsidR="00C24612" w:rsidRPr="00787276" w:rsidRDefault="00C24612" w:rsidP="00C24612">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PRIMEIRA - DO CONTRATO</w:t>
      </w:r>
    </w:p>
    <w:p w14:paraId="448EBEDF" w14:textId="512D7540" w:rsidR="00C24612" w:rsidRPr="00C24612" w:rsidRDefault="00C24612" w:rsidP="00C2461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24612">
        <w:rPr>
          <w:rFonts w:ascii="Times New Roman" w:eastAsia="Times New Roman" w:hAnsi="Times New Roman" w:cs="Times New Roman"/>
          <w:sz w:val="24"/>
          <w:szCs w:val="24"/>
          <w:lang w:eastAsia="pt-BR"/>
        </w:rPr>
        <w:t xml:space="preserve">11.1 – A minuta do Contrato a ser firmado será parte integrante deste Edital, e regular-se-á pelas suas cláusulas e pelos preceitos de direito público, </w:t>
      </w:r>
      <w:r w:rsidRPr="00607087">
        <w:rPr>
          <w:rFonts w:ascii="Times New Roman" w:eastAsia="Times New Roman" w:hAnsi="Times New Roman" w:cs="Times New Roman"/>
          <w:sz w:val="24"/>
          <w:szCs w:val="24"/>
          <w:lang w:eastAsia="pt-BR"/>
        </w:rPr>
        <w:t>aplicando-se lhes</w:t>
      </w:r>
      <w:r w:rsidRPr="00C24612">
        <w:rPr>
          <w:rFonts w:ascii="Times New Roman" w:eastAsia="Times New Roman" w:hAnsi="Times New Roman" w:cs="Times New Roman"/>
          <w:sz w:val="24"/>
          <w:szCs w:val="24"/>
          <w:lang w:eastAsia="pt-BR"/>
        </w:rPr>
        <w:t>, supletivamente, os princípios da teoria geral dos contratos e as disposições de direito privado.</w:t>
      </w:r>
    </w:p>
    <w:p w14:paraId="333D54F8" w14:textId="77777777" w:rsidR="00C24612" w:rsidRPr="00787276" w:rsidRDefault="00C24612" w:rsidP="008C22A4">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SEGUNDA - DOS RECURSOS FINANCEIROS</w:t>
      </w:r>
    </w:p>
    <w:p w14:paraId="11412E11" w14:textId="6D97970C" w:rsidR="008C22A4" w:rsidRPr="00607087" w:rsidRDefault="00C24612" w:rsidP="008C22A4">
      <w:pPr>
        <w:autoSpaceDE w:val="0"/>
        <w:autoSpaceDN w:val="0"/>
        <w:adjustRightInd w:val="0"/>
        <w:spacing w:after="0" w:line="240" w:lineRule="auto"/>
        <w:jc w:val="both"/>
        <w:rPr>
          <w:rFonts w:ascii="Times New Roman" w:hAnsi="Times New Roman" w:cs="Times New Roman"/>
          <w:b/>
          <w:sz w:val="24"/>
          <w:szCs w:val="24"/>
        </w:rPr>
      </w:pPr>
      <w:r w:rsidRPr="00C24612">
        <w:rPr>
          <w:rFonts w:ascii="Times New Roman" w:eastAsia="Times New Roman" w:hAnsi="Times New Roman" w:cs="Times New Roman"/>
          <w:sz w:val="24"/>
          <w:szCs w:val="24"/>
          <w:lang w:eastAsia="pt-BR"/>
        </w:rPr>
        <w:t>12.1 - Os Recursos Financeiros para execução da obra objeto da presente licitação, correrá por conta da seguinte dotação orçamentária</w:t>
      </w:r>
      <w:r w:rsidRPr="00ED3389">
        <w:rPr>
          <w:rFonts w:ascii="Times New Roman" w:eastAsia="Times New Roman" w:hAnsi="Times New Roman" w:cs="Times New Roman"/>
          <w:sz w:val="24"/>
          <w:szCs w:val="24"/>
          <w:lang w:eastAsia="pt-BR"/>
        </w:rPr>
        <w:t>:</w:t>
      </w:r>
      <w:r w:rsidR="008C22A4" w:rsidRPr="00ED3389">
        <w:rPr>
          <w:rFonts w:ascii="Times New Roman" w:eastAsia="Times New Roman" w:hAnsi="Times New Roman" w:cs="Times New Roman"/>
          <w:sz w:val="24"/>
          <w:szCs w:val="24"/>
          <w:lang w:eastAsia="pt-BR"/>
        </w:rPr>
        <w:t xml:space="preserve"> </w:t>
      </w:r>
      <w:r w:rsidR="00387598" w:rsidRPr="00ED3389">
        <w:rPr>
          <w:rFonts w:ascii="Times New Roman" w:hAnsi="Times New Roman" w:cs="Times New Roman"/>
          <w:b/>
          <w:sz w:val="24"/>
          <w:szCs w:val="24"/>
        </w:rPr>
        <w:t>4.4.90.51.00.1.01.00.01.031.0016.1.0001.</w:t>
      </w:r>
      <w:r w:rsidR="009032F9" w:rsidRPr="00ED3389">
        <w:rPr>
          <w:rFonts w:ascii="Times New Roman" w:hAnsi="Times New Roman" w:cs="Times New Roman"/>
          <w:b/>
          <w:sz w:val="24"/>
          <w:szCs w:val="24"/>
        </w:rPr>
        <w:t xml:space="preserve">                                 </w:t>
      </w:r>
    </w:p>
    <w:p w14:paraId="1FEF40D0" w14:textId="77777777" w:rsidR="008C22A4" w:rsidRPr="00787276" w:rsidRDefault="008C22A4" w:rsidP="008C22A4">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TERCEIRA- MULTA, PENALIDADE E RESCISÃO</w:t>
      </w:r>
    </w:p>
    <w:p w14:paraId="38962E19"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13.1 - O não cumprimento das cláusulas contratuais, bem como dos prazos e das especificações, sujeitará a firma que for contratada às penalidades previstas em Lei.</w:t>
      </w:r>
    </w:p>
    <w:p w14:paraId="74735A4F"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13.2 - Pela inexecução total ou parcial do Contrato a Administração poderá, garantida a prévia defesa, aplicar ao contratado as seguintes sanções:</w:t>
      </w:r>
    </w:p>
    <w:p w14:paraId="085C71C1"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a)Advertência;</w:t>
      </w:r>
    </w:p>
    <w:p w14:paraId="5D849FB3"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b) Multa;</w:t>
      </w:r>
    </w:p>
    <w:p w14:paraId="43EF84C5"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c) Suspensão temporária de participação em licitação e impedimento de contratar com a Administração, por prazo não superior a 02 (dois) anos;</w:t>
      </w:r>
    </w:p>
    <w:p w14:paraId="35948F49" w14:textId="77777777" w:rsidR="00787276" w:rsidRDefault="00787276"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6C5653D"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14:paraId="6DC9AFAC"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13.3 - Constituem motivos para rescisão do Contrato:</w:t>
      </w:r>
    </w:p>
    <w:p w14:paraId="6D654381"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a) O não cumprimento de cláusulas contratuais, especificações, projetos ou prazos;</w:t>
      </w:r>
    </w:p>
    <w:p w14:paraId="60DBACF7"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b) O cumprimento irregular de cláusulas contratuais, especificações, projetos e prazos;</w:t>
      </w:r>
    </w:p>
    <w:p w14:paraId="6687585E"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c) A lentidão do seu cumprimento, levando a Administração a comprovar a impossibilidade da conclusão, do serviço ou do fornecimento, nos prazos estipulados;</w:t>
      </w:r>
    </w:p>
    <w:p w14:paraId="715609C7"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d) O atraso injustificado no início da obra, serviço ou fornecimento;</w:t>
      </w:r>
    </w:p>
    <w:p w14:paraId="0CC20C42"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e) A paralisação da obra, do serviço ou do fornecimento, sem justa causa e prévia comunicação à Administração;</w:t>
      </w:r>
    </w:p>
    <w:p w14:paraId="0B5D0849"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f) A subcontratação total ou parcial do seu objeto, a associação do contratado com outrem, a cessão ou transferência, total ou parcial, bem como a fusão, cisão ou incorporação, não admitidas no edital e no contrato;</w:t>
      </w:r>
    </w:p>
    <w:p w14:paraId="0B1396DD"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g) O desatendimento das determinações regulares da autoridade designada para acompanhar e fiscalizar a sua execução, assim como as de seus superiores;</w:t>
      </w:r>
    </w:p>
    <w:p w14:paraId="098F548F" w14:textId="4B7CE91F"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 xml:space="preserve">h) O cometimento reiterado de faltas na sua execução, anotadas na forma do Parágrafo 1º. do art. 67 da Lei que </w:t>
      </w:r>
      <w:r w:rsidRPr="00607087">
        <w:rPr>
          <w:rFonts w:ascii="Times New Roman" w:eastAsia="Times New Roman" w:hAnsi="Times New Roman" w:cs="Times New Roman"/>
          <w:sz w:val="24"/>
          <w:szCs w:val="24"/>
          <w:lang w:eastAsia="pt-BR"/>
        </w:rPr>
        <w:t>reger-se-á</w:t>
      </w:r>
      <w:r w:rsidRPr="008C22A4">
        <w:rPr>
          <w:rFonts w:ascii="Times New Roman" w:eastAsia="Times New Roman" w:hAnsi="Times New Roman" w:cs="Times New Roman"/>
          <w:sz w:val="24"/>
          <w:szCs w:val="24"/>
          <w:lang w:eastAsia="pt-BR"/>
        </w:rPr>
        <w:t xml:space="preserve"> este processo licitatório;</w:t>
      </w:r>
    </w:p>
    <w:p w14:paraId="5AABB53C"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i) A decretação de falência ou a instauração de insolvência civil;</w:t>
      </w:r>
    </w:p>
    <w:p w14:paraId="08549CFC"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j) A dissolução da sociedade ou o falecimento do contratado;</w:t>
      </w:r>
    </w:p>
    <w:p w14:paraId="31172F63"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k) A alteração social ou a modificação da finalidade ou da estrutura da empresa, que prejudique a execução do contrato;</w:t>
      </w:r>
    </w:p>
    <w:p w14:paraId="6181B983" w14:textId="6E1AF7D6" w:rsidR="008C22A4" w:rsidRPr="00607087"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 xml:space="preserve">l) Razões de interesse público, de alta relevância e amplo conhecimento, justificadas e determinadas pela máxima autoridade da esfera administrativa a qual </w:t>
      </w:r>
      <w:r w:rsidRPr="00607087">
        <w:rPr>
          <w:rFonts w:ascii="Times New Roman" w:eastAsia="Times New Roman" w:hAnsi="Times New Roman" w:cs="Times New Roman"/>
          <w:sz w:val="24"/>
          <w:szCs w:val="24"/>
          <w:lang w:eastAsia="pt-BR"/>
        </w:rPr>
        <w:t>estará</w:t>
      </w:r>
      <w:r w:rsidRPr="008C22A4">
        <w:rPr>
          <w:rFonts w:ascii="Times New Roman" w:eastAsia="Times New Roman" w:hAnsi="Times New Roman" w:cs="Times New Roman"/>
          <w:sz w:val="24"/>
          <w:szCs w:val="24"/>
          <w:lang w:eastAsia="pt-BR"/>
        </w:rPr>
        <w:t xml:space="preserve"> subordinado a contratada e exaradas no processo administrativo a que se refere o contrato;</w:t>
      </w:r>
    </w:p>
    <w:p w14:paraId="445D198B"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m) A supressão, por parte da Administração, de obras, serviços ou compras, acarretando modificação do valor inicial do contrato além do permitido na Lei.</w:t>
      </w:r>
    </w:p>
    <w:p w14:paraId="42A9C309" w14:textId="77777777" w:rsidR="008C22A4" w:rsidRPr="00787276" w:rsidRDefault="008C22A4" w:rsidP="008C22A4">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QUARTA – REAJUSTAMENTO</w:t>
      </w:r>
    </w:p>
    <w:p w14:paraId="05AC0C6F"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14.1 - Os preços apresentados pela Licitante poderão ser reajustados ou sofrer reequilíbrio econômico nos termos do Art. 57 e 65 da lei federal nº 8.666/1993 e suas alterações,</w:t>
      </w:r>
    </w:p>
    <w:p w14:paraId="3465C1D6"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14.2 - Os reajustamentos dos preços propostos estarão ainda sujeitos a Leis Complementares, Medidas Provisórias e Decretos que venham regulamentar novos procedimentos em função de medidas econômicas de interesse do País.</w:t>
      </w:r>
    </w:p>
    <w:p w14:paraId="1F49A59C" w14:textId="77777777" w:rsidR="00787276" w:rsidRDefault="00787276"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7630D17" w14:textId="77777777" w:rsidR="00787276" w:rsidRDefault="00787276"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EC9FB78" w14:textId="77777777" w:rsidR="008C22A4" w:rsidRPr="00787276" w:rsidRDefault="008C22A4" w:rsidP="008C22A4">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QUINTA - DAS DISPOSIÇÕES GERAIS</w:t>
      </w:r>
    </w:p>
    <w:p w14:paraId="65C1046E" w14:textId="09EBA8C9" w:rsidR="008C22A4" w:rsidRPr="00387598" w:rsidRDefault="008C22A4" w:rsidP="00387598">
      <w:pPr>
        <w:jc w:val="both"/>
        <w:rPr>
          <w:rFonts w:ascii="Times New Roman" w:hAnsi="Times New Roman" w:cs="Times New Roman"/>
          <w:sz w:val="24"/>
          <w:szCs w:val="24"/>
        </w:rPr>
      </w:pPr>
      <w:r w:rsidRPr="00387598">
        <w:rPr>
          <w:rFonts w:ascii="Times New Roman" w:hAnsi="Times New Roman" w:cs="Times New Roman"/>
          <w:sz w:val="24"/>
          <w:szCs w:val="24"/>
        </w:rPr>
        <w:t>15.1 – A Câmara Municipal de Virginia exercerá a fiscalização geral das obras e serviços objeto desta contratação, através do Engenheiro responsável e do fiscal do</w:t>
      </w:r>
      <w:r w:rsidR="00011D25" w:rsidRPr="00387598">
        <w:rPr>
          <w:rFonts w:ascii="Times New Roman" w:hAnsi="Times New Roman" w:cs="Times New Roman"/>
          <w:sz w:val="24"/>
          <w:szCs w:val="24"/>
        </w:rPr>
        <w:t xml:space="preserve"> Contrato que será o Engenheiro Luciano Ribeiro Brito – CAU-BR nº A113387</w:t>
      </w:r>
      <w:r w:rsidR="00387598">
        <w:rPr>
          <w:rFonts w:ascii="Times New Roman" w:hAnsi="Times New Roman" w:cs="Times New Roman"/>
          <w:sz w:val="24"/>
          <w:szCs w:val="24"/>
        </w:rPr>
        <w:t>.</w:t>
      </w:r>
      <w:r w:rsidR="00011D25" w:rsidRPr="00387598">
        <w:rPr>
          <w:rFonts w:ascii="Times New Roman" w:hAnsi="Times New Roman" w:cs="Times New Roman"/>
          <w:sz w:val="24"/>
          <w:szCs w:val="24"/>
        </w:rPr>
        <w:t xml:space="preserve"> </w:t>
      </w:r>
    </w:p>
    <w:p w14:paraId="38D3E7FF" w14:textId="6BFB5544"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 xml:space="preserve">15.2 - As quantidades a serem apresentadas pelas licitantes terão que estar coerentes com a planilha orçamentária </w:t>
      </w:r>
      <w:r w:rsidR="00787276">
        <w:rPr>
          <w:rFonts w:ascii="Times New Roman" w:eastAsia="Times New Roman" w:hAnsi="Times New Roman" w:cs="Times New Roman"/>
          <w:sz w:val="24"/>
          <w:szCs w:val="24"/>
          <w:lang w:eastAsia="pt-BR"/>
        </w:rPr>
        <w:t>e especificações fornecidas pela Câmara Municipal de Virginia MG</w:t>
      </w:r>
      <w:r w:rsidRPr="008C22A4">
        <w:rPr>
          <w:rFonts w:ascii="Times New Roman" w:eastAsia="Times New Roman" w:hAnsi="Times New Roman" w:cs="Times New Roman"/>
          <w:sz w:val="24"/>
          <w:szCs w:val="24"/>
          <w:lang w:eastAsia="pt-BR"/>
        </w:rPr>
        <w:t xml:space="preserve"> </w:t>
      </w:r>
    </w:p>
    <w:p w14:paraId="3477FB07" w14:textId="05D34983"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15.3 - O prazo de</w:t>
      </w:r>
      <w:r w:rsidRPr="00607087">
        <w:rPr>
          <w:rFonts w:ascii="Times New Roman" w:eastAsia="Times New Roman" w:hAnsi="Times New Roman" w:cs="Times New Roman"/>
          <w:sz w:val="24"/>
          <w:szCs w:val="24"/>
          <w:lang w:eastAsia="pt-BR"/>
        </w:rPr>
        <w:t xml:space="preserve"> execução dos serviços será de 120</w:t>
      </w:r>
      <w:r w:rsidRPr="008C22A4">
        <w:rPr>
          <w:rFonts w:ascii="Times New Roman" w:eastAsia="Times New Roman" w:hAnsi="Times New Roman" w:cs="Times New Roman"/>
          <w:sz w:val="24"/>
          <w:szCs w:val="24"/>
          <w:lang w:eastAsia="pt-BR"/>
        </w:rPr>
        <w:t xml:space="preserve"> (</w:t>
      </w:r>
      <w:r w:rsidRPr="00607087">
        <w:rPr>
          <w:rFonts w:ascii="Times New Roman" w:eastAsia="Times New Roman" w:hAnsi="Times New Roman" w:cs="Times New Roman"/>
          <w:sz w:val="24"/>
          <w:szCs w:val="24"/>
          <w:lang w:eastAsia="pt-BR"/>
        </w:rPr>
        <w:t>cento e vinte</w:t>
      </w:r>
      <w:r w:rsidRPr="008C22A4">
        <w:rPr>
          <w:rFonts w:ascii="Times New Roman" w:eastAsia="Times New Roman" w:hAnsi="Times New Roman" w:cs="Times New Roman"/>
          <w:sz w:val="24"/>
          <w:szCs w:val="24"/>
          <w:lang w:eastAsia="pt-BR"/>
        </w:rPr>
        <w:t>) dias, contados a partir da data de assinatura d</w:t>
      </w:r>
      <w:r w:rsidRPr="00607087">
        <w:rPr>
          <w:rFonts w:ascii="Times New Roman" w:eastAsia="Times New Roman" w:hAnsi="Times New Roman" w:cs="Times New Roman"/>
          <w:sz w:val="24"/>
          <w:szCs w:val="24"/>
          <w:lang w:eastAsia="pt-BR"/>
        </w:rPr>
        <w:t>a</w:t>
      </w:r>
      <w:r w:rsidRPr="008C22A4">
        <w:rPr>
          <w:rFonts w:ascii="Times New Roman" w:eastAsia="Times New Roman" w:hAnsi="Times New Roman" w:cs="Times New Roman"/>
          <w:sz w:val="24"/>
          <w:szCs w:val="24"/>
          <w:lang w:eastAsia="pt-BR"/>
        </w:rPr>
        <w:t xml:space="preserve"> Ordem de Serviços.</w:t>
      </w:r>
    </w:p>
    <w:p w14:paraId="79E609C4"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15.3.1- O prazo de vigência do contrato, oriundo desta licitação será de 150 (cento e cinquenta) dias contados a partir da assinatura do contrato, podendo ser prorrogado através de termo aditivo nos termos da Lei n° 8.66/93 e suas alterações.</w:t>
      </w:r>
    </w:p>
    <w:p w14:paraId="09119653" w14:textId="2402F955"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15.4 - A CPL- Comissão Permanente de Licitação estará à disposição para esclarecimentos sobre as dúvidas que por ventura surgirem no Edital, no horário de 0</w:t>
      </w:r>
      <w:r w:rsidR="00B95580" w:rsidRPr="00607087">
        <w:rPr>
          <w:rFonts w:ascii="Times New Roman" w:eastAsia="Times New Roman" w:hAnsi="Times New Roman" w:cs="Times New Roman"/>
          <w:sz w:val="24"/>
          <w:szCs w:val="24"/>
          <w:lang w:eastAsia="pt-BR"/>
        </w:rPr>
        <w:t>8</w:t>
      </w:r>
      <w:r w:rsidRPr="008C22A4">
        <w:rPr>
          <w:rFonts w:ascii="Times New Roman" w:eastAsia="Times New Roman" w:hAnsi="Times New Roman" w:cs="Times New Roman"/>
          <w:sz w:val="24"/>
          <w:szCs w:val="24"/>
          <w:lang w:eastAsia="pt-BR"/>
        </w:rPr>
        <w:t xml:space="preserve">h00 às </w:t>
      </w:r>
      <w:r w:rsidR="00787276">
        <w:rPr>
          <w:rFonts w:ascii="Times New Roman" w:eastAsia="Times New Roman" w:hAnsi="Times New Roman" w:cs="Times New Roman"/>
          <w:sz w:val="24"/>
          <w:szCs w:val="24"/>
          <w:lang w:eastAsia="pt-BR"/>
        </w:rPr>
        <w:t>1</w:t>
      </w:r>
      <w:r w:rsidRPr="008C22A4">
        <w:rPr>
          <w:rFonts w:ascii="Times New Roman" w:eastAsia="Times New Roman" w:hAnsi="Times New Roman" w:cs="Times New Roman"/>
          <w:sz w:val="24"/>
          <w:szCs w:val="24"/>
          <w:lang w:eastAsia="pt-BR"/>
        </w:rPr>
        <w:t>1h00 horas, no endereço citado na inicial, pelo telefone</w:t>
      </w:r>
      <w:r w:rsidR="00B95580" w:rsidRPr="00607087">
        <w:rPr>
          <w:rFonts w:ascii="Times New Roman" w:eastAsia="Times New Roman" w:hAnsi="Times New Roman" w:cs="Times New Roman"/>
          <w:sz w:val="24"/>
          <w:szCs w:val="24"/>
          <w:lang w:eastAsia="pt-BR"/>
        </w:rPr>
        <w:t xml:space="preserve"> </w:t>
      </w:r>
      <w:r w:rsidR="00B95580" w:rsidRPr="00607087">
        <w:rPr>
          <w:rFonts w:ascii="Times New Roman" w:hAnsi="Times New Roman" w:cs="Times New Roman"/>
          <w:sz w:val="24"/>
          <w:szCs w:val="24"/>
        </w:rPr>
        <w:t xml:space="preserve">(35) 3373-1371 ou </w:t>
      </w:r>
      <w:r w:rsidRPr="008C22A4">
        <w:rPr>
          <w:rFonts w:ascii="Times New Roman" w:eastAsia="Times New Roman" w:hAnsi="Times New Roman" w:cs="Times New Roman"/>
          <w:sz w:val="24"/>
          <w:szCs w:val="24"/>
          <w:lang w:eastAsia="pt-BR"/>
        </w:rPr>
        <w:t xml:space="preserve"> </w:t>
      </w:r>
      <w:r w:rsidR="00B95580" w:rsidRPr="00607087">
        <w:rPr>
          <w:rFonts w:ascii="Times New Roman" w:hAnsi="Times New Roman" w:cs="Times New Roman"/>
          <w:sz w:val="24"/>
          <w:szCs w:val="24"/>
        </w:rPr>
        <w:t xml:space="preserve">site: </w:t>
      </w:r>
      <w:hyperlink r:id="rId11" w:history="1">
        <w:r w:rsidR="00B95580" w:rsidRPr="00607087">
          <w:rPr>
            <w:rStyle w:val="Hyperlink"/>
            <w:rFonts w:ascii="Times New Roman" w:hAnsi="Times New Roman" w:cs="Times New Roman"/>
            <w:color w:val="auto"/>
            <w:sz w:val="24"/>
            <w:szCs w:val="24"/>
          </w:rPr>
          <w:t>www.virginia.mg.leg.br</w:t>
        </w:r>
      </w:hyperlink>
      <w:r w:rsidR="00B95580" w:rsidRPr="00607087">
        <w:rPr>
          <w:rFonts w:ascii="Times New Roman" w:hAnsi="Times New Roman" w:cs="Times New Roman"/>
          <w:sz w:val="24"/>
          <w:szCs w:val="24"/>
        </w:rPr>
        <w:t xml:space="preserve"> de segunda a sexta feira. </w:t>
      </w:r>
    </w:p>
    <w:p w14:paraId="02C093D8"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15.5 - Esclarecimentos de dúvidas específicas sobre os documentos da licitação, que afetem a formulação da proposta, só serão atendidos mediante solicitação por escrito, encaminhada à Comissão Permanente de Licitação em até 04 (quatro) dias antes da data marcada para abertura.</w:t>
      </w:r>
    </w:p>
    <w:p w14:paraId="30F486F5" w14:textId="57CDA81C"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 xml:space="preserve">15.6 - Executado o Contrato, o seu objeto será recebido conforme preceitua o Art. 73 da Lei </w:t>
      </w:r>
      <w:r w:rsidR="00387598" w:rsidRPr="008C22A4">
        <w:rPr>
          <w:rFonts w:ascii="Times New Roman" w:eastAsia="Times New Roman" w:hAnsi="Times New Roman" w:cs="Times New Roman"/>
          <w:sz w:val="24"/>
          <w:szCs w:val="24"/>
          <w:lang w:eastAsia="pt-BR"/>
        </w:rPr>
        <w:t>n. º</w:t>
      </w:r>
      <w:r w:rsidRPr="008C22A4">
        <w:rPr>
          <w:rFonts w:ascii="Times New Roman" w:eastAsia="Times New Roman" w:hAnsi="Times New Roman" w:cs="Times New Roman"/>
          <w:sz w:val="24"/>
          <w:szCs w:val="24"/>
          <w:lang w:eastAsia="pt-BR"/>
        </w:rPr>
        <w:t xml:space="preserve"> 8.666/1993 e suas alterações;</w:t>
      </w:r>
    </w:p>
    <w:p w14:paraId="2FEA3568" w14:textId="781FBA6B"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15.7 - Os casos omissos neste Edital, serão decididos pela CPL/C</w:t>
      </w:r>
      <w:r w:rsidR="00B95580" w:rsidRPr="00607087">
        <w:rPr>
          <w:rFonts w:ascii="Times New Roman" w:eastAsia="Times New Roman" w:hAnsi="Times New Roman" w:cs="Times New Roman"/>
          <w:sz w:val="24"/>
          <w:szCs w:val="24"/>
          <w:lang w:eastAsia="pt-BR"/>
        </w:rPr>
        <w:t>M</w:t>
      </w:r>
      <w:r w:rsidRPr="008C22A4">
        <w:rPr>
          <w:rFonts w:ascii="Times New Roman" w:eastAsia="Times New Roman" w:hAnsi="Times New Roman" w:cs="Times New Roman"/>
          <w:sz w:val="24"/>
          <w:szCs w:val="24"/>
          <w:lang w:eastAsia="pt-BR"/>
        </w:rPr>
        <w:t>V/MG.</w:t>
      </w:r>
    </w:p>
    <w:p w14:paraId="470F9D70"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15.8 - Fazem parte integrante deste Edital:</w:t>
      </w:r>
    </w:p>
    <w:p w14:paraId="3D17B68B" w14:textId="77777777" w:rsidR="008C22A4" w:rsidRPr="008C22A4" w:rsidRDefault="008C22A4" w:rsidP="008C22A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a) ANEXO I - Modelo de Carta Credencial;</w:t>
      </w:r>
    </w:p>
    <w:p w14:paraId="51C2B8B4" w14:textId="77777777" w:rsidR="008C22A4" w:rsidRPr="008C22A4" w:rsidRDefault="008C22A4"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b) ANEXO II - Modelo de Declaração de Inexistência de Fato Superveniente Impeditivo;</w:t>
      </w:r>
    </w:p>
    <w:p w14:paraId="3634B2CC" w14:textId="45866C96" w:rsidR="008C22A4" w:rsidRPr="00607087" w:rsidRDefault="008C22A4"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22A4">
        <w:rPr>
          <w:rFonts w:ascii="Times New Roman" w:eastAsia="Times New Roman" w:hAnsi="Times New Roman" w:cs="Times New Roman"/>
          <w:sz w:val="24"/>
          <w:szCs w:val="24"/>
          <w:lang w:eastAsia="pt-BR"/>
        </w:rPr>
        <w:t>c) ANEXO III – Modelo de Declaração de que Não Emprega Menor;</w:t>
      </w:r>
    </w:p>
    <w:p w14:paraId="6C7ED020"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d) ANEXO IV – Modelo de Declaração de Enquadramento como ME, EPP ou equivalente;</w:t>
      </w:r>
    </w:p>
    <w:p w14:paraId="58035AE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e) ANEXO V – Modelo de Declaração de que tem conhecimento e aceita todas as regras do edital;</w:t>
      </w:r>
    </w:p>
    <w:p w14:paraId="13C42751"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f) ANEXO VI- Modelo de Declaração de apresentação do Responsável Técnico da empresa que ficará a cargo do acompanhamento e responsabilidade da obra;</w:t>
      </w:r>
    </w:p>
    <w:p w14:paraId="67251382"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g) ANEXO VII – Modelo de Declaração Visita Técnica Facultativa;</w:t>
      </w:r>
    </w:p>
    <w:p w14:paraId="146A4E34"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h) ANEXO VIII- Modelo de Declaração de que manterá um Engenheiro Civil devidamente registrado nos quadros da empresa, por no mínimo 03 (três) horas diárias (inserir no envelope nº 02).</w:t>
      </w:r>
    </w:p>
    <w:p w14:paraId="4D46CA8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i) ANEXO IX – Modelo de Declaração de que se responsabiliza pela execução da obra em fiel observância ao projeto básico, planilhas, cronograma e Memorial descritivo da obra; (inserir no envelope nº 02)</w:t>
      </w:r>
    </w:p>
    <w:p w14:paraId="2FD55CC3"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j) ANEXO X – Modelo de declaração de sustentabilidade ambiental;</w:t>
      </w:r>
    </w:p>
    <w:p w14:paraId="2123ED73" w14:textId="77777777" w:rsidR="00787276" w:rsidRDefault="00787276"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7548101"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k) ANEXO XI- Modelo de Declaração de inexistência de parentesco com servidores desta Municipalidade;</w:t>
      </w:r>
    </w:p>
    <w:p w14:paraId="6FE5C6DF"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l) ANEXO XII- Modelo de Declaração de Proposta Independente;</w:t>
      </w:r>
    </w:p>
    <w:p w14:paraId="5D0B4C1A"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m) ANEXO XIII- Minuta do Contrato;</w:t>
      </w:r>
    </w:p>
    <w:p w14:paraId="15735B4A"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n) ANEXO XIV- Planilha Orçamentária da Obra;</w:t>
      </w:r>
    </w:p>
    <w:p w14:paraId="0581D132"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o) ANEXO XV – Memorial Descritivo/Plano de trabalho;</w:t>
      </w:r>
    </w:p>
    <w:p w14:paraId="60431E30"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p) ANEXO XVI – Cronograma Físico-Financeiro.</w:t>
      </w:r>
    </w:p>
    <w:p w14:paraId="510087F0" w14:textId="4D253F47" w:rsidR="00B95580" w:rsidRPr="00607087"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q) ANEXO XVII - Projetos Básicos, Plantas e Caderno de estudos;</w:t>
      </w:r>
      <w:r w:rsidRPr="00607087">
        <w:rPr>
          <w:rFonts w:ascii="Times New Roman" w:eastAsia="Times New Roman" w:hAnsi="Times New Roman" w:cs="Times New Roman"/>
          <w:sz w:val="24"/>
          <w:szCs w:val="24"/>
          <w:lang w:eastAsia="pt-BR"/>
        </w:rPr>
        <w:t xml:space="preserve"> (Caso tenha)</w:t>
      </w:r>
    </w:p>
    <w:p w14:paraId="2D5F76FC"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CLÁUSULA DÉCIMA SEXTA - DOS RECURSOS</w:t>
      </w:r>
    </w:p>
    <w:p w14:paraId="42646761"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16.1 - Os recursos interpostos às decisões proferidas pela Comissão Permanente de Licitação, somente serão acolhidos nos termos da Lei Federal nº 8.666/1993 e suas atualizações;</w:t>
      </w:r>
    </w:p>
    <w:p w14:paraId="20DED92B"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16.2- Dos atos da Administração serão admitidos os seguintes recursos:</w:t>
      </w:r>
    </w:p>
    <w:p w14:paraId="203E13C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16.2.1 Recurso hierárquico, no prazo de 05 (cinco) dias úteis, a contar da intimação do ato, ou da lavratura da ata de reunião, nos casos de:</w:t>
      </w:r>
    </w:p>
    <w:p w14:paraId="088A5666"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16.2.1.1- Habilitação ou Inabilitação do licitante;</w:t>
      </w:r>
    </w:p>
    <w:p w14:paraId="3E214000"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16.2.1.2. Julgamento das propostas;</w:t>
      </w:r>
    </w:p>
    <w:p w14:paraId="1CA11BA4"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16.2.1.3. Anulação ou revogação da licitação;</w:t>
      </w:r>
    </w:p>
    <w:p w14:paraId="6BAE1BAC"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16.3. Rescisão do Contrato por ato unilateral da Administração, nos casos a que se refere o inciso I do artigo 79 da Lei nº 8.666/93;</w:t>
      </w:r>
    </w:p>
    <w:p w14:paraId="11687F10"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16.4. Aplicação das penas de advertência, suspensão temporária ou de multa.</w:t>
      </w:r>
    </w:p>
    <w:p w14:paraId="70DF39B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16.5. Representação, no prazo de 05 (cinco) dias úteis, a contar da intimação da decisão relacionada com o objeto da licitação ou do Contrato, de que não caiba recurso hierárquico;</w:t>
      </w:r>
    </w:p>
    <w:p w14:paraId="3EB6F8F4" w14:textId="67F9B4E1" w:rsidR="00B95580" w:rsidRPr="00607087"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 xml:space="preserve">16.6. Pedido de reconsideração, no prazo de 10 (dez) dias úteis, a contar da intimação do ato, no caso de declaração de inidoneidade por decisão do Chefe do </w:t>
      </w:r>
      <w:r w:rsidRPr="00607087">
        <w:rPr>
          <w:rFonts w:ascii="Times New Roman" w:eastAsia="Times New Roman" w:hAnsi="Times New Roman" w:cs="Times New Roman"/>
          <w:sz w:val="24"/>
          <w:szCs w:val="24"/>
          <w:lang w:eastAsia="pt-BR"/>
        </w:rPr>
        <w:t>Poder Legislativo Municipal</w:t>
      </w:r>
      <w:r w:rsidRPr="00B95580">
        <w:rPr>
          <w:rFonts w:ascii="Times New Roman" w:eastAsia="Times New Roman" w:hAnsi="Times New Roman" w:cs="Times New Roman"/>
          <w:sz w:val="24"/>
          <w:szCs w:val="24"/>
          <w:lang w:eastAsia="pt-BR"/>
        </w:rPr>
        <w:t>.</w:t>
      </w:r>
    </w:p>
    <w:p w14:paraId="49CBE3A8"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16.7. Interposto, o recurso será comunicado aos demais licitantes, que poderão apresentar contra razões ao recurso no prazo de 05 (cinco) dias úteis;</w:t>
      </w:r>
    </w:p>
    <w:p w14:paraId="2DE98A3C" w14:textId="7CCBF9F4"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16.8. O recurso será dirigido a CPL/C</w:t>
      </w:r>
      <w:r w:rsidRPr="00607087">
        <w:rPr>
          <w:rFonts w:ascii="Times New Roman" w:eastAsia="Times New Roman" w:hAnsi="Times New Roman" w:cs="Times New Roman"/>
          <w:sz w:val="24"/>
          <w:szCs w:val="24"/>
          <w:lang w:eastAsia="pt-BR"/>
        </w:rPr>
        <w:t>M</w:t>
      </w:r>
      <w:r w:rsidRPr="00B95580">
        <w:rPr>
          <w:rFonts w:ascii="Times New Roman" w:eastAsia="Times New Roman" w:hAnsi="Times New Roman" w:cs="Times New Roman"/>
          <w:sz w:val="24"/>
          <w:szCs w:val="24"/>
          <w:lang w:eastAsia="pt-BR"/>
        </w:rPr>
        <w:t>V/MG, por intermédio do Presidente da Comissão Permanente de Licitação, que poderá reconsiderar sua decisão, no prazo de 05 (cinco) dias úteis.</w:t>
      </w:r>
    </w:p>
    <w:p w14:paraId="7368F058"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16.9. Os recursos interpostos em razão de habilitação ou inabilitação de licitante ou do julgamento das propostas terão efeito suspensivo, podendo a autoridade competente, motivadamente e presentes razões de interesse público, atribuir eficácia suspensiva aos demais recursos.</w:t>
      </w:r>
    </w:p>
    <w:p w14:paraId="1BD943E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16.10. Durante o prazo de apresentação do recurso, será garantido o acesso do licitante aos autos do processo licitatório ou a qualquer outra informação necessária à instrução do recurso.</w:t>
      </w:r>
    </w:p>
    <w:p w14:paraId="7A5917C3" w14:textId="77777777" w:rsidR="00787276" w:rsidRDefault="00787276"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90F9A8F"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16.11. O acolhimento do recurso importará na invalidação apenas dos atos insuscetíveis de aproveitamento.</w:t>
      </w:r>
    </w:p>
    <w:p w14:paraId="66A95A61" w14:textId="77777777" w:rsidR="00B95580" w:rsidRPr="00787276" w:rsidRDefault="00B95580" w:rsidP="00B95580">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787276">
        <w:rPr>
          <w:rFonts w:ascii="Times New Roman" w:eastAsia="Times New Roman" w:hAnsi="Times New Roman" w:cs="Times New Roman"/>
          <w:b/>
          <w:sz w:val="24"/>
          <w:szCs w:val="24"/>
          <w:lang w:eastAsia="pt-BR"/>
        </w:rPr>
        <w:t>CLÁUSULA DÉCIMA SÉTIMA– DA ADJUDICAÇÃO E HOMOLOGAÇÃO</w:t>
      </w:r>
    </w:p>
    <w:p w14:paraId="09FD33F4"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17.1- Decididos os recursos e constatada a regularidade dos atos praticados, a autoridade competente homologará o procedimento licitatório e adjudicará o objeto ao licitante vencedor.</w:t>
      </w:r>
    </w:p>
    <w:p w14:paraId="51BEBCA8" w14:textId="6A38505C"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 xml:space="preserve">17.2- O resultado </w:t>
      </w:r>
      <w:r w:rsidRPr="00607087">
        <w:rPr>
          <w:rFonts w:ascii="Times New Roman" w:eastAsia="Times New Roman" w:hAnsi="Times New Roman" w:cs="Times New Roman"/>
          <w:sz w:val="24"/>
          <w:szCs w:val="24"/>
          <w:lang w:eastAsia="pt-BR"/>
        </w:rPr>
        <w:t>do</w:t>
      </w:r>
      <w:r w:rsidRPr="00B95580">
        <w:rPr>
          <w:rFonts w:ascii="Times New Roman" w:eastAsia="Times New Roman" w:hAnsi="Times New Roman" w:cs="Times New Roman"/>
          <w:sz w:val="24"/>
          <w:szCs w:val="24"/>
          <w:lang w:eastAsia="pt-BR"/>
        </w:rPr>
        <w:t xml:space="preserve"> julgamento das fases e final da Licitação serão publicado</w:t>
      </w:r>
      <w:r w:rsidRPr="00607087">
        <w:rPr>
          <w:rFonts w:ascii="Times New Roman" w:eastAsia="Times New Roman" w:hAnsi="Times New Roman" w:cs="Times New Roman"/>
          <w:sz w:val="24"/>
          <w:szCs w:val="24"/>
          <w:lang w:eastAsia="pt-BR"/>
        </w:rPr>
        <w:t>s no Quadro de Avisos da Câmara Municipal de Virgínia</w:t>
      </w:r>
      <w:r w:rsidR="002D0A8C" w:rsidRPr="00607087">
        <w:rPr>
          <w:rFonts w:ascii="Times New Roman" w:eastAsia="Times New Roman" w:hAnsi="Times New Roman" w:cs="Times New Roman"/>
          <w:sz w:val="24"/>
          <w:szCs w:val="24"/>
          <w:lang w:eastAsia="pt-BR"/>
        </w:rPr>
        <w:t>,</w:t>
      </w:r>
      <w:r w:rsidRPr="00607087">
        <w:rPr>
          <w:rFonts w:ascii="Times New Roman" w:eastAsia="Times New Roman" w:hAnsi="Times New Roman" w:cs="Times New Roman"/>
          <w:sz w:val="24"/>
          <w:szCs w:val="24"/>
          <w:lang w:eastAsia="pt-BR"/>
        </w:rPr>
        <w:t xml:space="preserve"> site</w:t>
      </w:r>
      <w:r w:rsidRPr="00B95580">
        <w:rPr>
          <w:rFonts w:ascii="Times New Roman" w:eastAsia="Times New Roman" w:hAnsi="Times New Roman" w:cs="Times New Roman"/>
          <w:sz w:val="24"/>
          <w:szCs w:val="24"/>
          <w:lang w:eastAsia="pt-BR"/>
        </w:rPr>
        <w:t xml:space="preserve"> e em Jornal diário de grande circulação n</w:t>
      </w:r>
      <w:r w:rsidR="002D0A8C" w:rsidRPr="00607087">
        <w:rPr>
          <w:rFonts w:ascii="Times New Roman" w:eastAsia="Times New Roman" w:hAnsi="Times New Roman" w:cs="Times New Roman"/>
          <w:sz w:val="24"/>
          <w:szCs w:val="24"/>
          <w:lang w:eastAsia="pt-BR"/>
        </w:rPr>
        <w:t>a região</w:t>
      </w:r>
      <w:r w:rsidRPr="00B95580">
        <w:rPr>
          <w:rFonts w:ascii="Times New Roman" w:eastAsia="Times New Roman" w:hAnsi="Times New Roman" w:cs="Times New Roman"/>
          <w:sz w:val="24"/>
          <w:szCs w:val="24"/>
          <w:lang w:eastAsia="pt-BR"/>
        </w:rPr>
        <w:t>.</w:t>
      </w:r>
    </w:p>
    <w:p w14:paraId="1D584888"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17.3. Após a adjudicação e homologação, o adjudicatário e homologado será convocado para assinar o contrato, no prazo de 05 (cinco) dias úteis e o não comparecimento poderá ensejar as penalidades contidas na Lei Federal nº 8.666/1993 e suas atualizações;</w:t>
      </w:r>
    </w:p>
    <w:p w14:paraId="5EE35887"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17.4. O prazo para celebração do Contrato poderá ser prorrogado quando solicitado pela Adjudicatária, desde que durante o seu transcurso ocorra motivo devidamente justificado.</w:t>
      </w:r>
    </w:p>
    <w:p w14:paraId="52C82C0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17.5- Em qualquer fase do procedimento licitatório a Municipalidade poderá revogar a contratação em atenção ao Artigo 49 da Lei Federal nº 8.666/1993 e a bem do Poder Público;</w:t>
      </w:r>
    </w:p>
    <w:p w14:paraId="644ED5F9"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CLÁUSULA DÉCIMA OITAVA – DA GARANTIA DAS OBRAS</w:t>
      </w:r>
    </w:p>
    <w:p w14:paraId="3F7396D6"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18.1- A obra objeto da presente licitação terá o prazo de garantia civil de 05 (cinco) anos contados à partir da emissão do termo de recebimento definitivo da mesma;</w:t>
      </w:r>
    </w:p>
    <w:p w14:paraId="506E605D" w14:textId="77777777"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CLÁUSULA DÉCIMA NONA- DO FORO</w:t>
      </w:r>
    </w:p>
    <w:p w14:paraId="3573BAB5" w14:textId="5836CD05" w:rsidR="00B95580" w:rsidRPr="00B95580" w:rsidRDefault="00B95580"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5580">
        <w:rPr>
          <w:rFonts w:ascii="Times New Roman" w:eastAsia="Times New Roman" w:hAnsi="Times New Roman" w:cs="Times New Roman"/>
          <w:sz w:val="24"/>
          <w:szCs w:val="24"/>
          <w:lang w:eastAsia="pt-BR"/>
        </w:rPr>
        <w:t xml:space="preserve">191 - Fica estabelecido o Foro da Comarca de </w:t>
      </w:r>
      <w:r w:rsidR="0091363E" w:rsidRPr="00607087">
        <w:rPr>
          <w:rFonts w:ascii="Times New Roman" w:eastAsia="Times New Roman" w:hAnsi="Times New Roman" w:cs="Times New Roman"/>
          <w:sz w:val="24"/>
          <w:szCs w:val="24"/>
          <w:lang w:eastAsia="pt-BR"/>
        </w:rPr>
        <w:t>Itanhandu</w:t>
      </w:r>
      <w:r w:rsidRPr="00B95580">
        <w:rPr>
          <w:rFonts w:ascii="Times New Roman" w:eastAsia="Times New Roman" w:hAnsi="Times New Roman" w:cs="Times New Roman"/>
          <w:sz w:val="24"/>
          <w:szCs w:val="24"/>
          <w:lang w:eastAsia="pt-BR"/>
        </w:rPr>
        <w:t>-MG, para dirimir todas as dúvidas relativas ao presente processo de licitação.</w:t>
      </w:r>
    </w:p>
    <w:p w14:paraId="33CE9350" w14:textId="70A814CD" w:rsidR="00B95580" w:rsidRPr="00607087" w:rsidRDefault="002D0A8C" w:rsidP="00B955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07087">
        <w:rPr>
          <w:rFonts w:ascii="Times New Roman" w:eastAsia="Times New Roman" w:hAnsi="Times New Roman" w:cs="Times New Roman"/>
          <w:sz w:val="24"/>
          <w:szCs w:val="24"/>
          <w:lang w:eastAsia="pt-BR"/>
        </w:rPr>
        <w:t>Virgínia</w:t>
      </w:r>
      <w:r w:rsidR="00B95580" w:rsidRPr="00B95580">
        <w:rPr>
          <w:rFonts w:ascii="Times New Roman" w:eastAsia="Times New Roman" w:hAnsi="Times New Roman" w:cs="Times New Roman"/>
          <w:sz w:val="24"/>
          <w:szCs w:val="24"/>
          <w:lang w:eastAsia="pt-BR"/>
        </w:rPr>
        <w:t>-MG, 20 de agosto de 2019.</w:t>
      </w:r>
    </w:p>
    <w:p w14:paraId="7BBD45F9" w14:textId="77777777" w:rsidR="00DA0A39" w:rsidRPr="00607087" w:rsidRDefault="00DA0A39" w:rsidP="00DA0A39">
      <w:pPr>
        <w:pStyle w:val="Default"/>
        <w:jc w:val="both"/>
        <w:rPr>
          <w:rFonts w:ascii="Times New Roman" w:hAnsi="Times New Roman" w:cs="Times New Roman"/>
          <w:color w:val="auto"/>
        </w:rPr>
      </w:pPr>
    </w:p>
    <w:p w14:paraId="27326D0D" w14:textId="77777777" w:rsidR="0036173D" w:rsidRPr="00607087" w:rsidRDefault="0036173D" w:rsidP="00DA0A39">
      <w:pPr>
        <w:pStyle w:val="Default"/>
        <w:jc w:val="both"/>
        <w:rPr>
          <w:rFonts w:ascii="Times New Roman" w:hAnsi="Times New Roman" w:cs="Times New Roman"/>
          <w:color w:val="auto"/>
        </w:rPr>
      </w:pPr>
    </w:p>
    <w:p w14:paraId="548E4E7C" w14:textId="77777777" w:rsidR="0036173D" w:rsidRPr="00607087" w:rsidRDefault="0036173D" w:rsidP="00DA0A39">
      <w:pPr>
        <w:pStyle w:val="Default"/>
        <w:jc w:val="both"/>
        <w:rPr>
          <w:rFonts w:ascii="Times New Roman" w:hAnsi="Times New Roman" w:cs="Times New Roman"/>
          <w:color w:val="auto"/>
        </w:rPr>
      </w:pPr>
    </w:p>
    <w:p w14:paraId="7265BED0" w14:textId="77777777" w:rsidR="0036173D" w:rsidRPr="00607087" w:rsidRDefault="0036173D" w:rsidP="00DA0A39">
      <w:pPr>
        <w:pStyle w:val="Default"/>
        <w:jc w:val="both"/>
        <w:rPr>
          <w:rFonts w:ascii="Times New Roman" w:hAnsi="Times New Roman" w:cs="Times New Roman"/>
          <w:color w:val="auto"/>
        </w:rPr>
      </w:pPr>
    </w:p>
    <w:p w14:paraId="4456349D" w14:textId="77777777" w:rsidR="00DA0A39" w:rsidRPr="00607087" w:rsidRDefault="00DA0A39" w:rsidP="00DA0A39">
      <w:pPr>
        <w:pStyle w:val="Default"/>
        <w:jc w:val="center"/>
        <w:rPr>
          <w:rFonts w:ascii="Times New Roman" w:hAnsi="Times New Roman" w:cs="Times New Roman"/>
          <w:color w:val="auto"/>
        </w:rPr>
      </w:pPr>
      <w:r w:rsidRPr="00607087">
        <w:rPr>
          <w:rFonts w:ascii="Times New Roman" w:hAnsi="Times New Roman" w:cs="Times New Roman"/>
          <w:color w:val="auto"/>
        </w:rPr>
        <w:t>_____________________________________.</w:t>
      </w:r>
    </w:p>
    <w:p w14:paraId="3A2D3909" w14:textId="77777777" w:rsidR="00DA0A39" w:rsidRPr="00607087" w:rsidRDefault="003C31E4" w:rsidP="00DA0A39">
      <w:pPr>
        <w:pStyle w:val="Default"/>
        <w:jc w:val="center"/>
        <w:rPr>
          <w:rFonts w:ascii="Times New Roman" w:hAnsi="Times New Roman" w:cs="Times New Roman"/>
          <w:color w:val="auto"/>
        </w:rPr>
      </w:pPr>
      <w:r w:rsidRPr="00607087">
        <w:rPr>
          <w:rFonts w:ascii="Times New Roman" w:hAnsi="Times New Roman" w:cs="Times New Roman"/>
          <w:color w:val="auto"/>
        </w:rPr>
        <w:t>Marilia Brito Ribeiro</w:t>
      </w:r>
    </w:p>
    <w:p w14:paraId="73F1EB7A" w14:textId="77777777" w:rsidR="00DA0A39" w:rsidRPr="00607087" w:rsidRDefault="00DA0A39" w:rsidP="00DA0A39">
      <w:pPr>
        <w:pStyle w:val="Default"/>
        <w:jc w:val="center"/>
        <w:rPr>
          <w:rFonts w:ascii="Times New Roman" w:hAnsi="Times New Roman" w:cs="Times New Roman"/>
          <w:color w:val="auto"/>
        </w:rPr>
      </w:pPr>
      <w:r w:rsidRPr="00607087">
        <w:rPr>
          <w:rFonts w:ascii="Times New Roman" w:hAnsi="Times New Roman" w:cs="Times New Roman"/>
          <w:color w:val="auto"/>
        </w:rPr>
        <w:t>Presidente da CPL</w:t>
      </w:r>
    </w:p>
    <w:p w14:paraId="22E3A607" w14:textId="77777777" w:rsidR="0036173D" w:rsidRPr="00607087" w:rsidRDefault="0036173D" w:rsidP="00DA0A39">
      <w:pPr>
        <w:pStyle w:val="Default"/>
        <w:jc w:val="center"/>
        <w:rPr>
          <w:rFonts w:ascii="Times New Roman" w:hAnsi="Times New Roman" w:cs="Times New Roman"/>
          <w:b/>
          <w:bCs/>
          <w:color w:val="auto"/>
        </w:rPr>
      </w:pPr>
    </w:p>
    <w:p w14:paraId="12651404" w14:textId="77777777" w:rsidR="003C31E4" w:rsidRPr="00607087" w:rsidRDefault="003C31E4" w:rsidP="00DA0A39">
      <w:pPr>
        <w:pStyle w:val="Default"/>
        <w:jc w:val="center"/>
        <w:rPr>
          <w:rFonts w:ascii="Times New Roman" w:hAnsi="Times New Roman" w:cs="Times New Roman"/>
          <w:b/>
          <w:bCs/>
          <w:color w:val="auto"/>
        </w:rPr>
      </w:pPr>
    </w:p>
    <w:p w14:paraId="4ABD9D24" w14:textId="77777777" w:rsidR="003C31E4" w:rsidRPr="00607087" w:rsidRDefault="003C31E4" w:rsidP="00DA0A39">
      <w:pPr>
        <w:pStyle w:val="Default"/>
        <w:jc w:val="center"/>
        <w:rPr>
          <w:rFonts w:ascii="Times New Roman" w:hAnsi="Times New Roman" w:cs="Times New Roman"/>
          <w:b/>
          <w:bCs/>
          <w:color w:val="auto"/>
        </w:rPr>
      </w:pPr>
    </w:p>
    <w:p w14:paraId="6742570D" w14:textId="77777777" w:rsidR="003C31E4" w:rsidRPr="00607087" w:rsidRDefault="003C31E4" w:rsidP="00DA0A39">
      <w:pPr>
        <w:pStyle w:val="Default"/>
        <w:jc w:val="center"/>
        <w:rPr>
          <w:rFonts w:ascii="Times New Roman" w:hAnsi="Times New Roman" w:cs="Times New Roman"/>
          <w:b/>
          <w:bCs/>
          <w:color w:val="auto"/>
        </w:rPr>
      </w:pPr>
    </w:p>
    <w:p w14:paraId="771279EB" w14:textId="77777777" w:rsidR="003C31E4" w:rsidRPr="00607087" w:rsidRDefault="003C31E4" w:rsidP="00DA0A39">
      <w:pPr>
        <w:pStyle w:val="Default"/>
        <w:jc w:val="center"/>
        <w:rPr>
          <w:rFonts w:ascii="Times New Roman" w:hAnsi="Times New Roman" w:cs="Times New Roman"/>
          <w:b/>
          <w:bCs/>
          <w:color w:val="auto"/>
        </w:rPr>
      </w:pPr>
    </w:p>
    <w:p w14:paraId="5D4791F7" w14:textId="54016A6A" w:rsidR="003C31E4" w:rsidRPr="00607087" w:rsidRDefault="003C31E4" w:rsidP="00DA0A39">
      <w:pPr>
        <w:pStyle w:val="Default"/>
        <w:jc w:val="center"/>
        <w:rPr>
          <w:rFonts w:ascii="Times New Roman" w:hAnsi="Times New Roman" w:cs="Times New Roman"/>
          <w:b/>
          <w:bCs/>
          <w:color w:val="auto"/>
        </w:rPr>
      </w:pPr>
    </w:p>
    <w:p w14:paraId="555C5679" w14:textId="77777777" w:rsidR="0091363E" w:rsidRPr="00607087" w:rsidRDefault="0091363E" w:rsidP="00DA0A39">
      <w:pPr>
        <w:pStyle w:val="Default"/>
        <w:jc w:val="center"/>
        <w:rPr>
          <w:rFonts w:ascii="Times New Roman" w:hAnsi="Times New Roman" w:cs="Times New Roman"/>
          <w:b/>
          <w:bCs/>
          <w:color w:val="auto"/>
        </w:rPr>
      </w:pPr>
    </w:p>
    <w:p w14:paraId="1DB7A09A" w14:textId="77777777" w:rsidR="003C31E4" w:rsidRPr="00607087" w:rsidRDefault="003C31E4" w:rsidP="00DA0A39">
      <w:pPr>
        <w:pStyle w:val="Default"/>
        <w:jc w:val="center"/>
        <w:rPr>
          <w:rFonts w:ascii="Times New Roman" w:hAnsi="Times New Roman" w:cs="Times New Roman"/>
          <w:b/>
          <w:bCs/>
          <w:color w:val="auto"/>
        </w:rPr>
      </w:pPr>
    </w:p>
    <w:p w14:paraId="2898EEB1" w14:textId="77777777" w:rsidR="003C31E4" w:rsidRDefault="003C31E4" w:rsidP="00DA0A39">
      <w:pPr>
        <w:pStyle w:val="Default"/>
        <w:jc w:val="center"/>
        <w:rPr>
          <w:rFonts w:ascii="Times New Roman" w:hAnsi="Times New Roman" w:cs="Times New Roman"/>
          <w:b/>
          <w:bCs/>
          <w:color w:val="auto"/>
        </w:rPr>
      </w:pPr>
    </w:p>
    <w:p w14:paraId="46F17C84" w14:textId="77777777" w:rsidR="00787276" w:rsidRDefault="00787276" w:rsidP="00DA0A39">
      <w:pPr>
        <w:pStyle w:val="Default"/>
        <w:jc w:val="center"/>
        <w:rPr>
          <w:rFonts w:ascii="Times New Roman" w:hAnsi="Times New Roman" w:cs="Times New Roman"/>
          <w:b/>
          <w:bCs/>
          <w:color w:val="auto"/>
        </w:rPr>
      </w:pPr>
    </w:p>
    <w:p w14:paraId="3942A45A" w14:textId="77777777" w:rsidR="00787276" w:rsidRDefault="00787276" w:rsidP="00DA0A39">
      <w:pPr>
        <w:pStyle w:val="Default"/>
        <w:jc w:val="center"/>
        <w:rPr>
          <w:rFonts w:ascii="Times New Roman" w:hAnsi="Times New Roman" w:cs="Times New Roman"/>
          <w:b/>
          <w:bCs/>
          <w:color w:val="auto"/>
        </w:rPr>
      </w:pPr>
    </w:p>
    <w:p w14:paraId="4CA7E6B6" w14:textId="77777777" w:rsidR="00787276" w:rsidRDefault="00787276" w:rsidP="00DA0A39">
      <w:pPr>
        <w:pStyle w:val="Default"/>
        <w:jc w:val="center"/>
        <w:rPr>
          <w:rFonts w:ascii="Times New Roman" w:hAnsi="Times New Roman" w:cs="Times New Roman"/>
          <w:b/>
          <w:bCs/>
          <w:color w:val="auto"/>
        </w:rPr>
      </w:pPr>
    </w:p>
    <w:p w14:paraId="604AC209" w14:textId="77777777" w:rsidR="00787276" w:rsidRDefault="00787276" w:rsidP="00DA0A39">
      <w:pPr>
        <w:pStyle w:val="Default"/>
        <w:jc w:val="center"/>
        <w:rPr>
          <w:rFonts w:ascii="Times New Roman" w:hAnsi="Times New Roman" w:cs="Times New Roman"/>
          <w:b/>
          <w:bCs/>
          <w:color w:val="auto"/>
        </w:rPr>
      </w:pPr>
    </w:p>
    <w:p w14:paraId="2F02BF05" w14:textId="77777777" w:rsidR="00787276" w:rsidRDefault="00787276" w:rsidP="00DA0A39">
      <w:pPr>
        <w:pStyle w:val="Default"/>
        <w:jc w:val="center"/>
        <w:rPr>
          <w:rFonts w:ascii="Times New Roman" w:hAnsi="Times New Roman" w:cs="Times New Roman"/>
          <w:b/>
          <w:bCs/>
          <w:color w:val="auto"/>
        </w:rPr>
      </w:pPr>
    </w:p>
    <w:p w14:paraId="1766DDF0" w14:textId="77777777" w:rsidR="00787276" w:rsidRDefault="00787276" w:rsidP="00DA0A39">
      <w:pPr>
        <w:pStyle w:val="Default"/>
        <w:jc w:val="center"/>
        <w:rPr>
          <w:rFonts w:ascii="Times New Roman" w:hAnsi="Times New Roman" w:cs="Times New Roman"/>
          <w:b/>
          <w:bCs/>
          <w:color w:val="auto"/>
        </w:rPr>
      </w:pPr>
    </w:p>
    <w:p w14:paraId="16D2F7C0" w14:textId="77777777" w:rsidR="00787276" w:rsidRDefault="00787276" w:rsidP="000A1AE0">
      <w:pPr>
        <w:pStyle w:val="Default"/>
        <w:rPr>
          <w:rFonts w:ascii="Times New Roman" w:hAnsi="Times New Roman" w:cs="Times New Roman"/>
          <w:b/>
          <w:bCs/>
          <w:color w:val="auto"/>
        </w:rPr>
      </w:pPr>
    </w:p>
    <w:p w14:paraId="36773EB7" w14:textId="77777777" w:rsidR="00787276" w:rsidRDefault="00787276" w:rsidP="00DA0A39">
      <w:pPr>
        <w:pStyle w:val="Default"/>
        <w:jc w:val="center"/>
        <w:rPr>
          <w:rFonts w:ascii="Times New Roman" w:hAnsi="Times New Roman" w:cs="Times New Roman"/>
          <w:b/>
          <w:bCs/>
          <w:color w:val="auto"/>
        </w:rPr>
      </w:pPr>
    </w:p>
    <w:p w14:paraId="27ADA80A" w14:textId="1021499D" w:rsidR="00DA0A39" w:rsidRPr="00607087" w:rsidRDefault="00BF59D4" w:rsidP="00BF59D4">
      <w:pPr>
        <w:pStyle w:val="Default"/>
        <w:jc w:val="center"/>
        <w:rPr>
          <w:rFonts w:ascii="Times New Roman" w:hAnsi="Times New Roman" w:cs="Times New Roman"/>
          <w:color w:val="auto"/>
        </w:rPr>
      </w:pPr>
      <w:r>
        <w:rPr>
          <w:rFonts w:ascii="Times New Roman" w:hAnsi="Times New Roman" w:cs="Times New Roman"/>
          <w:b/>
          <w:bCs/>
          <w:color w:val="auto"/>
        </w:rPr>
        <w:t>ANEXO I</w:t>
      </w:r>
    </w:p>
    <w:p w14:paraId="4C144B25" w14:textId="77777777" w:rsidR="00DA0A39" w:rsidRPr="00607087" w:rsidRDefault="00DA0A39" w:rsidP="00DA0A39">
      <w:pPr>
        <w:pStyle w:val="Default"/>
        <w:jc w:val="center"/>
        <w:rPr>
          <w:rFonts w:ascii="Times New Roman" w:hAnsi="Times New Roman" w:cs="Times New Roman"/>
          <w:b/>
          <w:bCs/>
          <w:color w:val="auto"/>
        </w:rPr>
      </w:pPr>
    </w:p>
    <w:p w14:paraId="4193972B" w14:textId="77777777" w:rsidR="0036173D" w:rsidRPr="00607087" w:rsidRDefault="0036173D" w:rsidP="00DA0A39">
      <w:pPr>
        <w:pStyle w:val="Default"/>
        <w:jc w:val="center"/>
        <w:rPr>
          <w:rFonts w:ascii="Times New Roman" w:hAnsi="Times New Roman" w:cs="Times New Roman"/>
          <w:b/>
          <w:bCs/>
          <w:color w:val="auto"/>
        </w:rPr>
      </w:pPr>
    </w:p>
    <w:p w14:paraId="561B2676" w14:textId="77777777" w:rsidR="0036173D" w:rsidRPr="00607087" w:rsidRDefault="0036173D" w:rsidP="00DA0A39">
      <w:pPr>
        <w:pStyle w:val="Default"/>
        <w:jc w:val="center"/>
        <w:rPr>
          <w:rFonts w:ascii="Times New Roman" w:hAnsi="Times New Roman" w:cs="Times New Roman"/>
          <w:b/>
          <w:bCs/>
          <w:color w:val="auto"/>
        </w:rPr>
      </w:pPr>
    </w:p>
    <w:p w14:paraId="6A9F4E89" w14:textId="77777777" w:rsidR="0036173D" w:rsidRPr="00607087" w:rsidRDefault="0036173D" w:rsidP="00DA0A39">
      <w:pPr>
        <w:pStyle w:val="Default"/>
        <w:jc w:val="center"/>
        <w:rPr>
          <w:rFonts w:ascii="Times New Roman" w:hAnsi="Times New Roman" w:cs="Times New Roman"/>
          <w:b/>
          <w:bCs/>
          <w:color w:val="auto"/>
        </w:rPr>
      </w:pPr>
    </w:p>
    <w:p w14:paraId="7C94DD85" w14:textId="77777777" w:rsidR="00DA0A39" w:rsidRPr="00607087" w:rsidRDefault="00DA0A39" w:rsidP="00DA0A39">
      <w:pPr>
        <w:pStyle w:val="Default"/>
        <w:jc w:val="center"/>
        <w:rPr>
          <w:rFonts w:ascii="Times New Roman" w:hAnsi="Times New Roman" w:cs="Times New Roman"/>
          <w:color w:val="auto"/>
        </w:rPr>
      </w:pPr>
      <w:r w:rsidRPr="00607087">
        <w:rPr>
          <w:rFonts w:ascii="Times New Roman" w:hAnsi="Times New Roman" w:cs="Times New Roman"/>
          <w:b/>
          <w:bCs/>
          <w:color w:val="auto"/>
        </w:rPr>
        <w:t>MODELO DE CARTA DE CREDENCIAMENTO</w:t>
      </w:r>
    </w:p>
    <w:p w14:paraId="76032BE7" w14:textId="77777777" w:rsidR="00DA0A39" w:rsidRPr="00607087" w:rsidRDefault="00DA0A39" w:rsidP="00DA0A39">
      <w:pPr>
        <w:pStyle w:val="Default"/>
        <w:jc w:val="both"/>
        <w:rPr>
          <w:rFonts w:ascii="Times New Roman" w:hAnsi="Times New Roman" w:cs="Times New Roman"/>
          <w:color w:val="auto"/>
        </w:rPr>
      </w:pPr>
    </w:p>
    <w:p w14:paraId="72B82F08" w14:textId="77777777" w:rsidR="0036173D" w:rsidRPr="00607087" w:rsidRDefault="0036173D" w:rsidP="00DA0A39">
      <w:pPr>
        <w:pStyle w:val="Default"/>
        <w:jc w:val="both"/>
        <w:rPr>
          <w:rFonts w:ascii="Times New Roman" w:hAnsi="Times New Roman" w:cs="Times New Roman"/>
          <w:color w:val="auto"/>
        </w:rPr>
      </w:pPr>
    </w:p>
    <w:p w14:paraId="1EF13853" w14:textId="77777777" w:rsidR="0036173D" w:rsidRPr="00607087" w:rsidRDefault="0036173D" w:rsidP="00DA0A39">
      <w:pPr>
        <w:pStyle w:val="Default"/>
        <w:jc w:val="both"/>
        <w:rPr>
          <w:rFonts w:ascii="Times New Roman" w:hAnsi="Times New Roman" w:cs="Times New Roman"/>
          <w:color w:val="auto"/>
        </w:rPr>
      </w:pPr>
    </w:p>
    <w:p w14:paraId="270A89B7" w14:textId="77777777" w:rsidR="00610F1D"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À </w:t>
      </w:r>
      <w:r w:rsidR="003C31E4" w:rsidRPr="00607087">
        <w:rPr>
          <w:rFonts w:ascii="Times New Roman" w:hAnsi="Times New Roman" w:cs="Times New Roman"/>
          <w:color w:val="auto"/>
        </w:rPr>
        <w:t>CAMARA MUNICIPAL</w:t>
      </w:r>
      <w:r w:rsidRPr="00607087">
        <w:rPr>
          <w:rFonts w:ascii="Times New Roman" w:hAnsi="Times New Roman" w:cs="Times New Roman"/>
          <w:color w:val="auto"/>
        </w:rPr>
        <w:t xml:space="preserve"> </w:t>
      </w:r>
      <w:r w:rsidR="002A70CF" w:rsidRPr="00607087">
        <w:rPr>
          <w:rFonts w:ascii="Times New Roman" w:hAnsi="Times New Roman" w:cs="Times New Roman"/>
          <w:color w:val="auto"/>
        </w:rPr>
        <w:t>DE VIRGINIA MG</w:t>
      </w:r>
    </w:p>
    <w:p w14:paraId="5A5208D8" w14:textId="77777777"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Comissão </w:t>
      </w:r>
      <w:r w:rsidR="00EF3672" w:rsidRPr="00607087">
        <w:rPr>
          <w:rFonts w:ascii="Times New Roman" w:hAnsi="Times New Roman" w:cs="Times New Roman"/>
          <w:color w:val="auto"/>
        </w:rPr>
        <w:t>Permanente</w:t>
      </w:r>
      <w:r w:rsidRPr="00607087">
        <w:rPr>
          <w:rFonts w:ascii="Times New Roman" w:hAnsi="Times New Roman" w:cs="Times New Roman"/>
          <w:color w:val="auto"/>
        </w:rPr>
        <w:t xml:space="preserve"> de Licitação </w:t>
      </w:r>
    </w:p>
    <w:p w14:paraId="182A3EBB" w14:textId="77777777"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27B553DE" w14:textId="77777777"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Modalidade: nº </w:t>
      </w:r>
    </w:p>
    <w:p w14:paraId="725F2D82" w14:textId="77777777" w:rsidR="00DA0A39" w:rsidRPr="00607087" w:rsidRDefault="00DA0A39" w:rsidP="00DA0A39">
      <w:pPr>
        <w:pStyle w:val="Default"/>
        <w:jc w:val="both"/>
        <w:rPr>
          <w:rFonts w:ascii="Times New Roman" w:hAnsi="Times New Roman" w:cs="Times New Roman"/>
          <w:color w:val="auto"/>
        </w:rPr>
      </w:pPr>
    </w:p>
    <w:p w14:paraId="4861C777" w14:textId="77777777" w:rsidR="00DA0A39" w:rsidRPr="00607087" w:rsidRDefault="00DA0A39" w:rsidP="00DA0A39">
      <w:pPr>
        <w:pStyle w:val="Default"/>
        <w:jc w:val="both"/>
        <w:rPr>
          <w:rFonts w:ascii="Times New Roman" w:hAnsi="Times New Roman" w:cs="Times New Roman"/>
          <w:color w:val="auto"/>
        </w:rPr>
      </w:pPr>
    </w:p>
    <w:p w14:paraId="6A2E0827" w14:textId="77777777"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A empresa ....................................................., inscrita no CNPJ sob o nº ........................................, com sede à ........................................., nº ......, Bairro ........... em ................./.........., , CREDENCIA o Sr. ................................., portador do RG nº ............................. e CPF nº ................................... para representá-lo perante esta Prefeitura Municipal, nesta licitação de modalidade Pregão, outorgando-lhe expressos poderes para formulação de lances verbais, manifestação quanto à intenção de recorrer das decisões do pregoeiro, desistência e renúncia ao direito de interpor recursos, e ainda assinar atas, firmar compromissos, enfim, praticar todos aqueles atos que se fizerem necessários para o bom e fiel cumprimento do presente instrumento. </w:t>
      </w:r>
    </w:p>
    <w:p w14:paraId="02FBBDE7" w14:textId="77777777" w:rsidR="00DA0A39" w:rsidRPr="00607087" w:rsidRDefault="00DA0A39" w:rsidP="00DA0A39">
      <w:pPr>
        <w:pStyle w:val="Default"/>
        <w:jc w:val="both"/>
        <w:rPr>
          <w:rFonts w:ascii="Times New Roman" w:hAnsi="Times New Roman" w:cs="Times New Roman"/>
          <w:color w:val="auto"/>
        </w:rPr>
      </w:pPr>
    </w:p>
    <w:p w14:paraId="0EB0F274" w14:textId="77777777" w:rsidR="00DA0A39" w:rsidRPr="00607087" w:rsidRDefault="00DA0A39" w:rsidP="00DA0A39">
      <w:pPr>
        <w:pStyle w:val="Default"/>
        <w:jc w:val="both"/>
        <w:rPr>
          <w:rFonts w:ascii="Times New Roman" w:hAnsi="Times New Roman" w:cs="Times New Roman"/>
          <w:color w:val="auto"/>
        </w:rPr>
      </w:pPr>
    </w:p>
    <w:p w14:paraId="35521413" w14:textId="77777777" w:rsidR="00DA0A39" w:rsidRPr="00607087" w:rsidRDefault="00DA0A39" w:rsidP="00DA0A39">
      <w:pPr>
        <w:pStyle w:val="Default"/>
        <w:jc w:val="both"/>
        <w:rPr>
          <w:rFonts w:ascii="Times New Roman" w:hAnsi="Times New Roman" w:cs="Times New Roman"/>
          <w:color w:val="auto"/>
        </w:rPr>
      </w:pPr>
      <w:r w:rsidRPr="00607087">
        <w:rPr>
          <w:rFonts w:ascii="Times New Roman" w:hAnsi="Times New Roman" w:cs="Times New Roman"/>
          <w:color w:val="auto"/>
        </w:rPr>
        <w:t xml:space="preserve">_______, _____ de _________de ______. </w:t>
      </w:r>
    </w:p>
    <w:p w14:paraId="28D8F5C5" w14:textId="77777777" w:rsidR="00DA0A39" w:rsidRPr="00607087" w:rsidRDefault="00DA0A39" w:rsidP="00DA0A39">
      <w:pPr>
        <w:pStyle w:val="Default"/>
        <w:jc w:val="both"/>
        <w:rPr>
          <w:rFonts w:ascii="Times New Roman" w:hAnsi="Times New Roman" w:cs="Times New Roman"/>
          <w:color w:val="auto"/>
        </w:rPr>
      </w:pPr>
    </w:p>
    <w:p w14:paraId="26594A61" w14:textId="77777777" w:rsidR="00DA0A39" w:rsidRPr="00607087" w:rsidRDefault="00DA0A39" w:rsidP="00DA0A39">
      <w:pPr>
        <w:pStyle w:val="Default"/>
        <w:jc w:val="both"/>
        <w:rPr>
          <w:rFonts w:ascii="Times New Roman" w:hAnsi="Times New Roman" w:cs="Times New Roman"/>
          <w:color w:val="auto"/>
        </w:rPr>
      </w:pPr>
    </w:p>
    <w:p w14:paraId="4A872D79" w14:textId="77777777" w:rsidR="00DA0A39" w:rsidRPr="00607087" w:rsidRDefault="00DA0A39" w:rsidP="00DA0A39">
      <w:pPr>
        <w:pStyle w:val="Default"/>
        <w:jc w:val="center"/>
        <w:rPr>
          <w:rFonts w:ascii="Times New Roman" w:hAnsi="Times New Roman" w:cs="Times New Roman"/>
          <w:color w:val="auto"/>
        </w:rPr>
      </w:pPr>
    </w:p>
    <w:p w14:paraId="3EE86AAD" w14:textId="77777777" w:rsidR="00DA0A39" w:rsidRPr="00607087" w:rsidRDefault="00DA0A39" w:rsidP="00DA0A39">
      <w:pPr>
        <w:pStyle w:val="Default"/>
        <w:jc w:val="center"/>
        <w:rPr>
          <w:rFonts w:ascii="Times New Roman" w:hAnsi="Times New Roman" w:cs="Times New Roman"/>
          <w:color w:val="auto"/>
        </w:rPr>
      </w:pPr>
      <w:r w:rsidRPr="00607087">
        <w:rPr>
          <w:rFonts w:ascii="Times New Roman" w:hAnsi="Times New Roman" w:cs="Times New Roman"/>
          <w:color w:val="auto"/>
        </w:rPr>
        <w:t>_____________________________________________________________</w:t>
      </w:r>
    </w:p>
    <w:p w14:paraId="75514204" w14:textId="77777777" w:rsidR="00DA0A39" w:rsidRPr="00607087" w:rsidRDefault="00DA0A39" w:rsidP="00DA0A39">
      <w:pPr>
        <w:pStyle w:val="Default"/>
        <w:jc w:val="center"/>
        <w:rPr>
          <w:rFonts w:ascii="Times New Roman" w:hAnsi="Times New Roman" w:cs="Times New Roman"/>
          <w:color w:val="auto"/>
        </w:rPr>
      </w:pPr>
      <w:r w:rsidRPr="00607087">
        <w:rPr>
          <w:rFonts w:ascii="Times New Roman" w:hAnsi="Times New Roman" w:cs="Times New Roman"/>
          <w:color w:val="auto"/>
        </w:rPr>
        <w:t>(nome, n° do RG e assinatura do responsável legal pela empresa).</w:t>
      </w:r>
    </w:p>
    <w:p w14:paraId="495E851E" w14:textId="77777777" w:rsidR="00DA0A39" w:rsidRDefault="00DA0A39" w:rsidP="00DA0A39">
      <w:pPr>
        <w:pStyle w:val="Default"/>
        <w:jc w:val="center"/>
        <w:rPr>
          <w:rFonts w:ascii="Times New Roman" w:hAnsi="Times New Roman" w:cs="Times New Roman"/>
          <w:color w:val="auto"/>
        </w:rPr>
      </w:pPr>
      <w:r w:rsidRPr="00607087">
        <w:rPr>
          <w:rFonts w:ascii="Times New Roman" w:hAnsi="Times New Roman" w:cs="Times New Roman"/>
          <w:color w:val="auto"/>
        </w:rPr>
        <w:t>- obs.: reconhecer firma da assinatura do representante –</w:t>
      </w:r>
    </w:p>
    <w:p w14:paraId="67C86A0C" w14:textId="77777777" w:rsidR="00110EEF" w:rsidRDefault="00110EEF" w:rsidP="00DA0A39">
      <w:pPr>
        <w:pStyle w:val="Default"/>
        <w:jc w:val="center"/>
        <w:rPr>
          <w:rFonts w:ascii="Times New Roman" w:hAnsi="Times New Roman" w:cs="Times New Roman"/>
          <w:color w:val="auto"/>
        </w:rPr>
      </w:pPr>
    </w:p>
    <w:p w14:paraId="0E9941AD" w14:textId="77777777" w:rsidR="00110EEF" w:rsidRDefault="00110EEF" w:rsidP="00DA0A39">
      <w:pPr>
        <w:pStyle w:val="Default"/>
        <w:jc w:val="center"/>
        <w:rPr>
          <w:rFonts w:ascii="Times New Roman" w:hAnsi="Times New Roman" w:cs="Times New Roman"/>
          <w:color w:val="auto"/>
        </w:rPr>
      </w:pPr>
    </w:p>
    <w:p w14:paraId="2879523B" w14:textId="77777777" w:rsidR="00110EEF" w:rsidRDefault="00110EEF" w:rsidP="00DA0A39">
      <w:pPr>
        <w:pStyle w:val="Default"/>
        <w:jc w:val="center"/>
        <w:rPr>
          <w:rFonts w:ascii="Times New Roman" w:hAnsi="Times New Roman" w:cs="Times New Roman"/>
          <w:color w:val="auto"/>
        </w:rPr>
      </w:pPr>
    </w:p>
    <w:p w14:paraId="515466BE" w14:textId="77777777" w:rsidR="00110EEF" w:rsidRDefault="00110EEF" w:rsidP="00DA0A39">
      <w:pPr>
        <w:pStyle w:val="Default"/>
        <w:jc w:val="center"/>
        <w:rPr>
          <w:rFonts w:ascii="Times New Roman" w:hAnsi="Times New Roman" w:cs="Times New Roman"/>
          <w:color w:val="auto"/>
        </w:rPr>
      </w:pPr>
    </w:p>
    <w:p w14:paraId="2DF6618A" w14:textId="77777777" w:rsidR="00110EEF" w:rsidRDefault="00110EEF" w:rsidP="00DA0A39">
      <w:pPr>
        <w:pStyle w:val="Default"/>
        <w:jc w:val="center"/>
        <w:rPr>
          <w:rFonts w:ascii="Times New Roman" w:hAnsi="Times New Roman" w:cs="Times New Roman"/>
          <w:color w:val="auto"/>
        </w:rPr>
      </w:pPr>
    </w:p>
    <w:p w14:paraId="6008AECB" w14:textId="77777777" w:rsidR="00110EEF" w:rsidRDefault="00110EEF" w:rsidP="00DA0A39">
      <w:pPr>
        <w:pStyle w:val="Default"/>
        <w:jc w:val="center"/>
        <w:rPr>
          <w:rFonts w:ascii="Times New Roman" w:hAnsi="Times New Roman" w:cs="Times New Roman"/>
          <w:color w:val="auto"/>
        </w:rPr>
      </w:pPr>
    </w:p>
    <w:p w14:paraId="48267C69" w14:textId="77777777" w:rsidR="00110EEF" w:rsidRDefault="00110EEF" w:rsidP="00DA0A39">
      <w:pPr>
        <w:pStyle w:val="Default"/>
        <w:jc w:val="center"/>
        <w:rPr>
          <w:rFonts w:ascii="Times New Roman" w:hAnsi="Times New Roman" w:cs="Times New Roman"/>
          <w:color w:val="auto"/>
        </w:rPr>
      </w:pPr>
    </w:p>
    <w:p w14:paraId="077F99BF" w14:textId="77777777" w:rsidR="00110EEF" w:rsidRDefault="00110EEF" w:rsidP="00DA0A39">
      <w:pPr>
        <w:pStyle w:val="Default"/>
        <w:jc w:val="center"/>
        <w:rPr>
          <w:rFonts w:ascii="Times New Roman" w:hAnsi="Times New Roman" w:cs="Times New Roman"/>
          <w:color w:val="auto"/>
        </w:rPr>
      </w:pPr>
    </w:p>
    <w:p w14:paraId="4539E072" w14:textId="77777777" w:rsidR="00110EEF" w:rsidRDefault="00110EEF" w:rsidP="00DA0A39">
      <w:pPr>
        <w:pStyle w:val="Default"/>
        <w:jc w:val="center"/>
        <w:rPr>
          <w:rFonts w:ascii="Times New Roman" w:hAnsi="Times New Roman" w:cs="Times New Roman"/>
          <w:color w:val="auto"/>
        </w:rPr>
      </w:pPr>
    </w:p>
    <w:p w14:paraId="586447C2" w14:textId="77777777" w:rsidR="00110EEF" w:rsidRDefault="00110EEF" w:rsidP="00DA0A39">
      <w:pPr>
        <w:pStyle w:val="Default"/>
        <w:jc w:val="center"/>
        <w:rPr>
          <w:rFonts w:ascii="Times New Roman" w:hAnsi="Times New Roman" w:cs="Times New Roman"/>
          <w:color w:val="auto"/>
        </w:rPr>
      </w:pPr>
    </w:p>
    <w:p w14:paraId="1A21CF38" w14:textId="77777777" w:rsidR="00110EEF" w:rsidRDefault="00110EEF" w:rsidP="00DA0A39">
      <w:pPr>
        <w:pStyle w:val="Default"/>
        <w:jc w:val="center"/>
        <w:rPr>
          <w:rFonts w:ascii="Times New Roman" w:hAnsi="Times New Roman" w:cs="Times New Roman"/>
          <w:color w:val="auto"/>
        </w:rPr>
      </w:pPr>
    </w:p>
    <w:p w14:paraId="1E1766D8" w14:textId="77777777" w:rsidR="00110EEF" w:rsidRDefault="00110EEF" w:rsidP="00DA0A39">
      <w:pPr>
        <w:pStyle w:val="Default"/>
        <w:jc w:val="center"/>
        <w:rPr>
          <w:rFonts w:ascii="Times New Roman" w:hAnsi="Times New Roman" w:cs="Times New Roman"/>
          <w:color w:val="auto"/>
        </w:rPr>
      </w:pPr>
    </w:p>
    <w:p w14:paraId="02D13B99" w14:textId="77777777" w:rsidR="00110EEF" w:rsidRDefault="00110EEF" w:rsidP="00DA0A39">
      <w:pPr>
        <w:pStyle w:val="Default"/>
        <w:jc w:val="center"/>
        <w:rPr>
          <w:rFonts w:ascii="Times New Roman" w:hAnsi="Times New Roman" w:cs="Times New Roman"/>
          <w:color w:val="auto"/>
        </w:rPr>
      </w:pPr>
    </w:p>
    <w:p w14:paraId="2FE808DE" w14:textId="77777777" w:rsidR="00110EEF" w:rsidRDefault="00110EEF" w:rsidP="00DA0A39">
      <w:pPr>
        <w:pStyle w:val="Default"/>
        <w:jc w:val="center"/>
        <w:rPr>
          <w:rFonts w:ascii="Times New Roman" w:hAnsi="Times New Roman" w:cs="Times New Roman"/>
          <w:color w:val="auto"/>
        </w:rPr>
      </w:pPr>
    </w:p>
    <w:p w14:paraId="73A8ED89" w14:textId="77777777" w:rsidR="00110EEF" w:rsidRDefault="00110EEF" w:rsidP="00DA0A39">
      <w:pPr>
        <w:pStyle w:val="Default"/>
        <w:jc w:val="center"/>
        <w:rPr>
          <w:rFonts w:ascii="Times New Roman" w:hAnsi="Times New Roman" w:cs="Times New Roman"/>
          <w:color w:val="auto"/>
        </w:rPr>
      </w:pPr>
    </w:p>
    <w:p w14:paraId="32AD9D27" w14:textId="77777777" w:rsidR="00110EEF" w:rsidRDefault="00110EEF" w:rsidP="00DA0A39">
      <w:pPr>
        <w:pStyle w:val="Default"/>
        <w:jc w:val="center"/>
        <w:rPr>
          <w:rFonts w:ascii="Times New Roman" w:hAnsi="Times New Roman" w:cs="Times New Roman"/>
          <w:color w:val="auto"/>
        </w:rPr>
      </w:pPr>
    </w:p>
    <w:p w14:paraId="4972A8B9" w14:textId="77777777" w:rsidR="00110EEF" w:rsidRDefault="00110EEF" w:rsidP="00DA0A39">
      <w:pPr>
        <w:pStyle w:val="Default"/>
        <w:jc w:val="center"/>
        <w:rPr>
          <w:rFonts w:ascii="Times New Roman" w:hAnsi="Times New Roman" w:cs="Times New Roman"/>
          <w:color w:val="auto"/>
        </w:rPr>
      </w:pPr>
    </w:p>
    <w:p w14:paraId="4EBFACF4" w14:textId="77777777" w:rsidR="00110EEF" w:rsidRDefault="00110EEF" w:rsidP="00DA0A39">
      <w:pPr>
        <w:pStyle w:val="Default"/>
        <w:jc w:val="center"/>
        <w:rPr>
          <w:rFonts w:ascii="Times New Roman" w:hAnsi="Times New Roman" w:cs="Times New Roman"/>
          <w:color w:val="auto"/>
        </w:rPr>
      </w:pPr>
    </w:p>
    <w:p w14:paraId="2A5AEE20" w14:textId="77777777" w:rsidR="00110EEF" w:rsidRDefault="00110EEF" w:rsidP="00DA0A39">
      <w:pPr>
        <w:pStyle w:val="Default"/>
        <w:jc w:val="center"/>
        <w:rPr>
          <w:rFonts w:ascii="Times New Roman" w:hAnsi="Times New Roman" w:cs="Times New Roman"/>
          <w:color w:val="auto"/>
        </w:rPr>
      </w:pPr>
    </w:p>
    <w:p w14:paraId="7D6E0129" w14:textId="77777777" w:rsidR="00110EEF" w:rsidRDefault="00110EEF" w:rsidP="00DA0A39">
      <w:pPr>
        <w:pStyle w:val="Default"/>
        <w:jc w:val="center"/>
        <w:rPr>
          <w:rFonts w:ascii="Times New Roman" w:hAnsi="Times New Roman" w:cs="Times New Roman"/>
          <w:color w:val="auto"/>
        </w:rPr>
      </w:pPr>
    </w:p>
    <w:p w14:paraId="6A12B68A" w14:textId="77777777" w:rsidR="000A1AE0" w:rsidRDefault="000A1AE0" w:rsidP="00DA0A39">
      <w:pPr>
        <w:pStyle w:val="Default"/>
        <w:jc w:val="center"/>
        <w:rPr>
          <w:rFonts w:ascii="Times New Roman" w:hAnsi="Times New Roman" w:cs="Times New Roman"/>
          <w:color w:val="auto"/>
        </w:rPr>
      </w:pPr>
    </w:p>
    <w:p w14:paraId="6AF1BEC5" w14:textId="519130C9" w:rsidR="00784C79" w:rsidRDefault="00784C79" w:rsidP="00DA0A39">
      <w:pPr>
        <w:pStyle w:val="Default"/>
        <w:jc w:val="center"/>
        <w:rPr>
          <w:rFonts w:ascii="Times New Roman" w:hAnsi="Times New Roman" w:cs="Times New Roman"/>
          <w:color w:val="auto"/>
        </w:rPr>
      </w:pPr>
    </w:p>
    <w:p w14:paraId="4FDCAE22" w14:textId="77777777" w:rsidR="00784C79" w:rsidRDefault="00784C79" w:rsidP="00784C79">
      <w:pPr>
        <w:jc w:val="center"/>
      </w:pPr>
    </w:p>
    <w:p w14:paraId="49B0D7F9" w14:textId="1D4442A8" w:rsidR="00784C79" w:rsidRDefault="00784C79" w:rsidP="00784C79">
      <w:pPr>
        <w:jc w:val="center"/>
        <w:rPr>
          <w:rFonts w:ascii="Times New Roman" w:hAnsi="Times New Roman" w:cs="Times New Roman"/>
          <w:b/>
          <w:sz w:val="24"/>
          <w:szCs w:val="24"/>
        </w:rPr>
      </w:pPr>
      <w:r>
        <w:rPr>
          <w:rFonts w:ascii="Times New Roman" w:hAnsi="Times New Roman" w:cs="Times New Roman"/>
          <w:b/>
          <w:sz w:val="24"/>
          <w:szCs w:val="24"/>
        </w:rPr>
        <w:t>ANEXO II</w:t>
      </w:r>
    </w:p>
    <w:p w14:paraId="7DA0CF79" w14:textId="77777777" w:rsidR="00784C79" w:rsidRDefault="00784C79" w:rsidP="00784C79">
      <w:pPr>
        <w:jc w:val="center"/>
        <w:rPr>
          <w:rFonts w:ascii="Times New Roman" w:hAnsi="Times New Roman" w:cs="Times New Roman"/>
          <w:b/>
          <w:sz w:val="24"/>
          <w:szCs w:val="24"/>
        </w:rPr>
      </w:pPr>
    </w:p>
    <w:p w14:paraId="0244A798" w14:textId="77777777" w:rsidR="00784C79" w:rsidRPr="00607087" w:rsidRDefault="00784C79" w:rsidP="00784C79">
      <w:pPr>
        <w:pStyle w:val="Default"/>
        <w:jc w:val="center"/>
        <w:rPr>
          <w:rFonts w:ascii="Times New Roman" w:hAnsi="Times New Roman" w:cs="Times New Roman"/>
          <w:b/>
          <w:bCs/>
          <w:color w:val="auto"/>
        </w:rPr>
      </w:pPr>
    </w:p>
    <w:p w14:paraId="1EDE25FF" w14:textId="44B04446" w:rsidR="00784C79" w:rsidRPr="00607087" w:rsidRDefault="00784C79" w:rsidP="00784C79">
      <w:pPr>
        <w:pStyle w:val="Default"/>
        <w:jc w:val="center"/>
        <w:rPr>
          <w:rFonts w:ascii="Times New Roman" w:hAnsi="Times New Roman" w:cs="Times New Roman"/>
          <w:b/>
          <w:bCs/>
          <w:color w:val="auto"/>
        </w:rPr>
      </w:pPr>
      <w:r w:rsidRPr="00607087">
        <w:rPr>
          <w:rFonts w:ascii="Times New Roman" w:hAnsi="Times New Roman" w:cs="Times New Roman"/>
          <w:b/>
          <w:bCs/>
          <w:color w:val="auto"/>
        </w:rPr>
        <w:t>DECLARAÇÃO DE INEXISTÊNCIA DE FATO</w:t>
      </w:r>
      <w:r w:rsidR="00185356">
        <w:rPr>
          <w:rFonts w:ascii="Times New Roman" w:hAnsi="Times New Roman" w:cs="Times New Roman"/>
          <w:b/>
          <w:bCs/>
          <w:color w:val="auto"/>
        </w:rPr>
        <w:t xml:space="preserve"> SUPERVENIENTE</w:t>
      </w:r>
      <w:r w:rsidRPr="00607087">
        <w:rPr>
          <w:rFonts w:ascii="Times New Roman" w:hAnsi="Times New Roman" w:cs="Times New Roman"/>
          <w:b/>
          <w:bCs/>
          <w:color w:val="auto"/>
        </w:rPr>
        <w:t xml:space="preserve"> IMPEDITIVO </w:t>
      </w:r>
    </w:p>
    <w:p w14:paraId="4B646ED2" w14:textId="77777777" w:rsidR="00784C79" w:rsidRPr="00607087" w:rsidRDefault="00784C79" w:rsidP="00784C79">
      <w:pPr>
        <w:pStyle w:val="Default"/>
        <w:jc w:val="center"/>
        <w:rPr>
          <w:rFonts w:ascii="Times New Roman" w:hAnsi="Times New Roman" w:cs="Times New Roman"/>
          <w:b/>
          <w:bCs/>
          <w:color w:val="auto"/>
        </w:rPr>
      </w:pPr>
    </w:p>
    <w:p w14:paraId="66FC4E32" w14:textId="77777777" w:rsidR="00784C79" w:rsidRPr="00607087" w:rsidRDefault="00784C79" w:rsidP="00784C79">
      <w:pPr>
        <w:pStyle w:val="Default"/>
        <w:jc w:val="both"/>
        <w:rPr>
          <w:rFonts w:ascii="Times New Roman" w:hAnsi="Times New Roman" w:cs="Times New Roman"/>
          <w:color w:val="auto"/>
        </w:rPr>
      </w:pPr>
    </w:p>
    <w:p w14:paraId="7850C12E" w14:textId="77777777" w:rsidR="00784C79" w:rsidRPr="00607087" w:rsidRDefault="00784C79" w:rsidP="00784C79">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4D100CED" w14:textId="77777777" w:rsidR="00784C79" w:rsidRPr="00607087" w:rsidRDefault="00784C79" w:rsidP="00784C79">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7BCCCCD1" w14:textId="77777777" w:rsidR="00784C79" w:rsidRPr="00607087" w:rsidRDefault="00784C79" w:rsidP="00784C79">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7ADA5D44" w14:textId="77777777" w:rsidR="00784C79" w:rsidRPr="00607087" w:rsidRDefault="00784C79" w:rsidP="00784C79">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2638F6E9" w14:textId="77777777" w:rsidR="00784C79" w:rsidRPr="00607087" w:rsidRDefault="00784C79" w:rsidP="00784C79">
      <w:pPr>
        <w:pStyle w:val="Default"/>
        <w:rPr>
          <w:rFonts w:ascii="Times New Roman" w:hAnsi="Times New Roman" w:cs="Times New Roman"/>
          <w:color w:val="auto"/>
        </w:rPr>
      </w:pPr>
    </w:p>
    <w:p w14:paraId="72651033" w14:textId="77777777" w:rsidR="00784C79" w:rsidRPr="00607087" w:rsidRDefault="00784C79" w:rsidP="00784C79">
      <w:pPr>
        <w:pStyle w:val="Default"/>
        <w:rPr>
          <w:rFonts w:ascii="Times New Roman" w:hAnsi="Times New Roman" w:cs="Times New Roman"/>
          <w:color w:val="auto"/>
        </w:rPr>
      </w:pPr>
    </w:p>
    <w:p w14:paraId="2A2B6047" w14:textId="77777777" w:rsidR="00784C79" w:rsidRPr="00607087" w:rsidRDefault="00784C79" w:rsidP="00784C79">
      <w:pPr>
        <w:pStyle w:val="Default"/>
        <w:rPr>
          <w:rFonts w:ascii="Times New Roman" w:hAnsi="Times New Roman" w:cs="Times New Roman"/>
          <w:color w:val="auto"/>
        </w:rPr>
      </w:pPr>
    </w:p>
    <w:p w14:paraId="5D193F0F" w14:textId="77777777" w:rsidR="00784C79" w:rsidRPr="00607087" w:rsidRDefault="00784C79" w:rsidP="00784C79">
      <w:pPr>
        <w:pStyle w:val="Default"/>
        <w:rPr>
          <w:rFonts w:ascii="Times New Roman" w:hAnsi="Times New Roman" w:cs="Times New Roman"/>
          <w:color w:val="auto"/>
        </w:rPr>
      </w:pPr>
    </w:p>
    <w:p w14:paraId="2C95164A" w14:textId="3937FBAF" w:rsidR="00784C79" w:rsidRPr="00607087" w:rsidRDefault="00784C79" w:rsidP="00784C79">
      <w:pPr>
        <w:pStyle w:val="Default"/>
        <w:jc w:val="both"/>
        <w:rPr>
          <w:rFonts w:ascii="Times New Roman" w:hAnsi="Times New Roman" w:cs="Times New Roman"/>
          <w:color w:val="auto"/>
        </w:rPr>
      </w:pPr>
      <w:r w:rsidRPr="00607087">
        <w:rPr>
          <w:rFonts w:ascii="Times New Roman" w:hAnsi="Times New Roman" w:cs="Times New Roman"/>
          <w:color w:val="auto"/>
        </w:rPr>
        <w:t xml:space="preserve">....................................(razão social), inscrita no CNPJ n.º...................., com sede na .............................. n.º................, cidade........, Estado.............., por intermédio do seu(s) representante(s) legal(is), Sr(a)......................................., portador(a) da Carteira de Identidade n.º............. e inscrito no CPF/MF sob o n.º.................., DECLARA, sob as penas da lei, que até a presente data inexistem fatos </w:t>
      </w:r>
      <w:r w:rsidR="00185356">
        <w:rPr>
          <w:rFonts w:ascii="Times New Roman" w:hAnsi="Times New Roman" w:cs="Times New Roman"/>
          <w:color w:val="auto"/>
        </w:rPr>
        <w:t xml:space="preserve">supervenientes </w:t>
      </w:r>
      <w:r w:rsidRPr="00607087">
        <w:rPr>
          <w:rFonts w:ascii="Times New Roman" w:hAnsi="Times New Roman" w:cs="Times New Roman"/>
          <w:color w:val="auto"/>
        </w:rPr>
        <w:t xml:space="preserve">impeditivos para sua habilitação no presente processo licitatório, ciente da obrigatoriedade de declarar ocorrências posteriores. </w:t>
      </w:r>
    </w:p>
    <w:p w14:paraId="6E84E7AD" w14:textId="77777777" w:rsidR="00784C79" w:rsidRPr="00607087" w:rsidRDefault="00784C79" w:rsidP="00784C79">
      <w:pPr>
        <w:pStyle w:val="Default"/>
        <w:jc w:val="both"/>
        <w:rPr>
          <w:rFonts w:ascii="Times New Roman" w:hAnsi="Times New Roman" w:cs="Times New Roman"/>
          <w:color w:val="auto"/>
        </w:rPr>
      </w:pPr>
    </w:p>
    <w:p w14:paraId="7BB8CD08" w14:textId="77777777" w:rsidR="00784C79" w:rsidRPr="00607087" w:rsidRDefault="00784C79" w:rsidP="00784C79">
      <w:pPr>
        <w:pStyle w:val="Default"/>
        <w:rPr>
          <w:rFonts w:ascii="Times New Roman" w:hAnsi="Times New Roman" w:cs="Times New Roman"/>
          <w:color w:val="auto"/>
        </w:rPr>
      </w:pPr>
    </w:p>
    <w:p w14:paraId="7B9EAF67" w14:textId="77777777" w:rsidR="00784C79" w:rsidRPr="00607087" w:rsidRDefault="00784C79" w:rsidP="00784C79">
      <w:pPr>
        <w:pStyle w:val="Default"/>
        <w:rPr>
          <w:rFonts w:ascii="Times New Roman" w:hAnsi="Times New Roman" w:cs="Times New Roman"/>
          <w:color w:val="auto"/>
        </w:rPr>
      </w:pPr>
      <w:r w:rsidRPr="00607087">
        <w:rPr>
          <w:rFonts w:ascii="Times New Roman" w:hAnsi="Times New Roman" w:cs="Times New Roman"/>
          <w:color w:val="auto"/>
        </w:rPr>
        <w:t xml:space="preserve">Local e data </w:t>
      </w:r>
    </w:p>
    <w:p w14:paraId="11BBFA3B" w14:textId="77777777" w:rsidR="00784C79" w:rsidRPr="00607087" w:rsidRDefault="00784C79" w:rsidP="00784C79">
      <w:pPr>
        <w:pStyle w:val="Default"/>
        <w:rPr>
          <w:rFonts w:ascii="Times New Roman" w:hAnsi="Times New Roman" w:cs="Times New Roman"/>
          <w:color w:val="auto"/>
        </w:rPr>
      </w:pPr>
    </w:p>
    <w:p w14:paraId="737B6DFD" w14:textId="77777777" w:rsidR="00784C79" w:rsidRPr="00607087" w:rsidRDefault="00784C79" w:rsidP="00784C79">
      <w:pPr>
        <w:pStyle w:val="Default"/>
        <w:rPr>
          <w:rFonts w:ascii="Times New Roman" w:hAnsi="Times New Roman" w:cs="Times New Roman"/>
          <w:color w:val="auto"/>
        </w:rPr>
      </w:pPr>
    </w:p>
    <w:p w14:paraId="61378AD4" w14:textId="77777777" w:rsidR="00784C79" w:rsidRPr="00607087" w:rsidRDefault="00784C79" w:rsidP="00784C79">
      <w:pPr>
        <w:pStyle w:val="Default"/>
        <w:rPr>
          <w:rFonts w:ascii="Times New Roman" w:hAnsi="Times New Roman" w:cs="Times New Roman"/>
          <w:color w:val="auto"/>
        </w:rPr>
      </w:pPr>
    </w:p>
    <w:p w14:paraId="2AD5D40A" w14:textId="77777777" w:rsidR="00784C79" w:rsidRPr="00607087" w:rsidRDefault="00784C79" w:rsidP="00784C79">
      <w:pPr>
        <w:pStyle w:val="Default"/>
        <w:jc w:val="center"/>
        <w:rPr>
          <w:rFonts w:ascii="Times New Roman" w:hAnsi="Times New Roman" w:cs="Times New Roman"/>
          <w:color w:val="auto"/>
        </w:rPr>
      </w:pPr>
      <w:r w:rsidRPr="00607087">
        <w:rPr>
          <w:rFonts w:ascii="Times New Roman" w:hAnsi="Times New Roman" w:cs="Times New Roman"/>
          <w:color w:val="auto"/>
        </w:rPr>
        <w:t>......................................................................................</w:t>
      </w:r>
    </w:p>
    <w:p w14:paraId="6834421F" w14:textId="77777777" w:rsidR="00784C79" w:rsidRPr="00607087" w:rsidRDefault="00784C79" w:rsidP="00784C79">
      <w:pPr>
        <w:jc w:val="center"/>
        <w:rPr>
          <w:rFonts w:ascii="Times New Roman" w:hAnsi="Times New Roman" w:cs="Times New Roman"/>
          <w:b/>
          <w:bCs/>
          <w:sz w:val="24"/>
          <w:szCs w:val="24"/>
        </w:rPr>
      </w:pPr>
      <w:r w:rsidRPr="00607087">
        <w:rPr>
          <w:rFonts w:ascii="Times New Roman" w:hAnsi="Times New Roman" w:cs="Times New Roman"/>
          <w:sz w:val="24"/>
          <w:szCs w:val="24"/>
        </w:rPr>
        <w:t>(assinatura(s) do(s) representante(s) legal(is)</w:t>
      </w:r>
    </w:p>
    <w:p w14:paraId="37D98BD5" w14:textId="77777777" w:rsidR="00784C79" w:rsidRPr="00607087" w:rsidRDefault="00784C79" w:rsidP="00784C79">
      <w:pPr>
        <w:jc w:val="center"/>
        <w:rPr>
          <w:rFonts w:ascii="Times New Roman" w:hAnsi="Times New Roman" w:cs="Times New Roman"/>
          <w:sz w:val="24"/>
          <w:szCs w:val="24"/>
        </w:rPr>
      </w:pPr>
    </w:p>
    <w:p w14:paraId="6D20114D" w14:textId="77777777" w:rsidR="00784C79" w:rsidRDefault="00784C79" w:rsidP="00784C79">
      <w:pPr>
        <w:jc w:val="center"/>
        <w:rPr>
          <w:rFonts w:ascii="Times New Roman" w:hAnsi="Times New Roman" w:cs="Times New Roman"/>
          <w:b/>
          <w:sz w:val="24"/>
          <w:szCs w:val="24"/>
        </w:rPr>
      </w:pPr>
    </w:p>
    <w:p w14:paraId="5EBDD782" w14:textId="77777777" w:rsidR="00784C79" w:rsidRPr="00784C79" w:rsidRDefault="00784C79" w:rsidP="00784C79">
      <w:pPr>
        <w:jc w:val="center"/>
        <w:rPr>
          <w:rFonts w:ascii="Times New Roman" w:hAnsi="Times New Roman" w:cs="Times New Roman"/>
          <w:b/>
          <w:sz w:val="24"/>
          <w:szCs w:val="24"/>
        </w:rPr>
      </w:pPr>
    </w:p>
    <w:p w14:paraId="1831DDF3" w14:textId="796242FD" w:rsidR="00784C79" w:rsidRPr="00784C79" w:rsidRDefault="00784C79" w:rsidP="00784C79">
      <w:pPr>
        <w:tabs>
          <w:tab w:val="left" w:pos="5640"/>
        </w:tabs>
      </w:pPr>
    </w:p>
    <w:p w14:paraId="2EB817B9" w14:textId="228BD90E" w:rsidR="00110EEF" w:rsidRPr="00607087" w:rsidRDefault="00110EEF" w:rsidP="000A1AE0">
      <w:pPr>
        <w:pStyle w:val="Default"/>
        <w:pageBreakBefore/>
        <w:jc w:val="center"/>
        <w:rPr>
          <w:rFonts w:ascii="Times New Roman" w:hAnsi="Times New Roman" w:cs="Times New Roman"/>
        </w:rPr>
      </w:pPr>
      <w:r>
        <w:rPr>
          <w:rFonts w:ascii="Times New Roman" w:hAnsi="Times New Roman" w:cs="Times New Roman"/>
          <w:b/>
          <w:bCs/>
          <w:color w:val="auto"/>
        </w:rPr>
        <w:lastRenderedPageBreak/>
        <w:t xml:space="preserve">                                                                                                                                      </w:t>
      </w:r>
      <w:r w:rsidR="000A1AE0">
        <w:rPr>
          <w:rFonts w:ascii="Times New Roman" w:hAnsi="Times New Roman" w:cs="Times New Roman"/>
          <w:b/>
          <w:bCs/>
          <w:color w:val="auto"/>
        </w:rPr>
        <w:t xml:space="preserve">                            </w:t>
      </w:r>
    </w:p>
    <w:p w14:paraId="6772EFD8" w14:textId="77777777" w:rsidR="00110EEF" w:rsidRPr="000A1AE0" w:rsidRDefault="00110EEF" w:rsidP="00110EEF">
      <w:pPr>
        <w:jc w:val="center"/>
        <w:rPr>
          <w:rFonts w:ascii="Times New Roman" w:hAnsi="Times New Roman" w:cs="Times New Roman"/>
          <w:b/>
          <w:sz w:val="24"/>
          <w:szCs w:val="24"/>
        </w:rPr>
      </w:pPr>
    </w:p>
    <w:p w14:paraId="3F6810EE" w14:textId="5B862D2E" w:rsidR="00110EEF" w:rsidRPr="000A1AE0" w:rsidRDefault="000A1AE0" w:rsidP="00110EEF">
      <w:pPr>
        <w:jc w:val="center"/>
        <w:rPr>
          <w:rFonts w:ascii="Times New Roman" w:hAnsi="Times New Roman" w:cs="Times New Roman"/>
          <w:b/>
          <w:sz w:val="24"/>
          <w:szCs w:val="24"/>
        </w:rPr>
      </w:pPr>
      <w:r w:rsidRPr="000A1AE0">
        <w:rPr>
          <w:rFonts w:ascii="Times New Roman" w:hAnsi="Times New Roman" w:cs="Times New Roman"/>
          <w:b/>
          <w:sz w:val="24"/>
          <w:szCs w:val="24"/>
        </w:rPr>
        <w:t>ANEXO III</w:t>
      </w:r>
    </w:p>
    <w:p w14:paraId="2753F90D" w14:textId="77777777" w:rsidR="000A1AE0" w:rsidRPr="000A1AE0" w:rsidRDefault="000A1AE0" w:rsidP="00110EEF">
      <w:pPr>
        <w:jc w:val="center"/>
        <w:rPr>
          <w:rFonts w:ascii="Times New Roman" w:hAnsi="Times New Roman" w:cs="Times New Roman"/>
          <w:sz w:val="24"/>
          <w:szCs w:val="24"/>
        </w:rPr>
      </w:pPr>
    </w:p>
    <w:p w14:paraId="78164A66" w14:textId="77777777" w:rsidR="000A1AE0" w:rsidRPr="000A1AE0" w:rsidRDefault="000A1AE0" w:rsidP="000A1AE0">
      <w:pPr>
        <w:jc w:val="center"/>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
          <w:bCs/>
          <w:sz w:val="24"/>
          <w:szCs w:val="24"/>
          <w14:shadow w14:blurRad="50800" w14:dist="38100" w14:dir="2700000" w14:sx="100000" w14:sy="100000" w14:kx="0" w14:ky="0" w14:algn="tl">
            <w14:srgbClr w14:val="000000">
              <w14:alpha w14:val="60000"/>
            </w14:srgbClr>
          </w14:shadow>
        </w:rPr>
        <w:t>DECLARAÇÃO DE NÃO EXISTÊNCIA DE TRABALHADORES MENORES</w:t>
      </w:r>
    </w:p>
    <w:p w14:paraId="6CE2E6C2" w14:textId="77777777" w:rsidR="000A1AE0" w:rsidRPr="00607087" w:rsidRDefault="000A1AE0" w:rsidP="000A1AE0">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57BB9E8B" w14:textId="77777777" w:rsidR="000A1AE0" w:rsidRPr="00607087" w:rsidRDefault="000A1AE0" w:rsidP="000A1AE0">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53BE18AE" w14:textId="77777777" w:rsidR="000A1AE0" w:rsidRPr="00607087" w:rsidRDefault="000A1AE0" w:rsidP="000A1AE0">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3EC5B16A" w14:textId="77777777" w:rsidR="000A1AE0" w:rsidRPr="00607087" w:rsidRDefault="000A1AE0" w:rsidP="000A1AE0">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3E8F5388" w14:textId="77777777" w:rsidR="000A1AE0" w:rsidRPr="006D558D" w:rsidRDefault="000A1AE0" w:rsidP="000A1AE0">
      <w:pPr>
        <w:rPr>
          <w:rFonts w:eastAsia="MS Mincho"/>
          <w:bCs/>
          <w14:shadow w14:blurRad="50800" w14:dist="38100" w14:dir="2700000" w14:sx="100000" w14:sy="100000" w14:kx="0" w14:ky="0" w14:algn="tl">
            <w14:srgbClr w14:val="000000">
              <w14:alpha w14:val="60000"/>
            </w14:srgbClr>
          </w14:shadow>
        </w:rPr>
      </w:pPr>
    </w:p>
    <w:p w14:paraId="1B844AF2" w14:textId="77777777" w:rsidR="000A1AE0" w:rsidRPr="000A1AE0" w:rsidRDefault="000A1AE0" w:rsidP="000A1AE0">
      <w:pPr>
        <w:spacing w:line="360" w:lineRule="auto"/>
        <w:jc w:val="both"/>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6D558D">
        <w:rPr>
          <w:rFonts w:eastAsia="MS Mincho"/>
          <w:bCs/>
          <w14:shadow w14:blurRad="50800" w14:dist="38100" w14:dir="2700000" w14:sx="100000" w14:sy="100000" w14:kx="0" w14:ky="0" w14:algn="tl">
            <w14:srgbClr w14:val="000000">
              <w14:alpha w14:val="60000"/>
            </w14:srgbClr>
          </w14:shadow>
        </w:rPr>
        <w:tab/>
      </w:r>
      <w:r w:rsidRPr="006D558D">
        <w:rPr>
          <w:rFonts w:eastAsia="MS Mincho"/>
          <w:bCs/>
          <w14:shadow w14:blurRad="50800" w14:dist="38100" w14:dir="2700000" w14:sx="100000" w14:sy="100000" w14:kx="0" w14:ky="0" w14:algn="tl">
            <w14:srgbClr w14:val="000000">
              <w14:alpha w14:val="60000"/>
            </w14:srgbClr>
          </w14:shadow>
        </w:rPr>
        <w:tab/>
      </w: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A empresa ....................................................., inscrita no CNPJ sob o nº ........................................, com sede à ........................................., nº ......, Bairro ........... em ................./.........., na qualidade de participante da licitação na modalidade de Pregão, instaurado por esta Prefeitura Municipal, DECLARA sob as penalidades da lei, que não possui em seu quadro de pessoal, empregados menores de 18 (dezoito) anos em trabalho noturno, perigoso ou insalubre e menor de 16 (dezesseis) anos em qualquer trabalho na condição de aprendiz, nos termos do inciso XXXIII do artigo 7º da Constituição Federal de 1988. DECLARA também não ser inidônea para licitar e celebrar contratos com a Administração Pública e que está de pleno acordo com as exigências do Edital deste processo.</w:t>
      </w:r>
    </w:p>
    <w:p w14:paraId="3D3BE4C8" w14:textId="77777777" w:rsidR="000A1AE0" w:rsidRPr="000A1AE0" w:rsidRDefault="000A1AE0" w:rsidP="000A1AE0">
      <w:pPr>
        <w:spacing w:line="360" w:lineRule="auto"/>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ab/>
      </w: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ab/>
      </w:r>
    </w:p>
    <w:p w14:paraId="3DC48F58" w14:textId="77777777" w:rsidR="000A1AE0" w:rsidRPr="000A1AE0" w:rsidRDefault="000A1AE0" w:rsidP="000A1AE0">
      <w:pPr>
        <w:spacing w:line="360" w:lineRule="auto"/>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Por ser verdade, firma a presente declaração.</w:t>
      </w:r>
    </w:p>
    <w:p w14:paraId="38BBEFC5" w14:textId="77777777" w:rsidR="000A1AE0" w:rsidRPr="000A1AE0" w:rsidRDefault="000A1AE0" w:rsidP="000A1AE0">
      <w:pPr>
        <w:spacing w:line="360" w:lineRule="auto"/>
        <w:rPr>
          <w:rFonts w:ascii="Times New Roman" w:eastAsia="MS Mincho" w:hAnsi="Times New Roman" w:cs="Times New Roman"/>
          <w:bCs/>
          <w14:shadow w14:blurRad="50800" w14:dist="38100" w14:dir="2700000" w14:sx="100000" w14:sy="100000" w14:kx="0" w14:ky="0" w14:algn="tl">
            <w14:srgbClr w14:val="000000">
              <w14:alpha w14:val="60000"/>
            </w14:srgbClr>
          </w14:shadow>
        </w:rPr>
      </w:pPr>
    </w:p>
    <w:p w14:paraId="1CEA3960" w14:textId="77777777" w:rsidR="000A1AE0" w:rsidRPr="000A1AE0" w:rsidRDefault="000A1AE0" w:rsidP="000A1AE0">
      <w:pP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p>
    <w:p w14:paraId="60A7E56D" w14:textId="77777777" w:rsidR="000A1AE0" w:rsidRPr="000A1AE0" w:rsidRDefault="000A1AE0" w:rsidP="000A1AE0">
      <w:pP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_______, _____ de _________de ______.</w:t>
      </w:r>
    </w:p>
    <w:p w14:paraId="2419605D" w14:textId="77777777" w:rsidR="000A1AE0" w:rsidRPr="000A1AE0" w:rsidRDefault="000A1AE0" w:rsidP="000A1AE0">
      <w:pP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p>
    <w:p w14:paraId="7C929A7C" w14:textId="77777777" w:rsidR="000A1AE0" w:rsidRPr="000A1AE0" w:rsidRDefault="000A1AE0" w:rsidP="000A1AE0">
      <w:pPr>
        <w:jc w:val="cente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p>
    <w:p w14:paraId="1F3D8AEC" w14:textId="77777777" w:rsidR="000A1AE0" w:rsidRPr="000A1AE0" w:rsidRDefault="000A1AE0" w:rsidP="000A1AE0">
      <w:pPr>
        <w:jc w:val="cente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________________________________________________________</w:t>
      </w:r>
    </w:p>
    <w:p w14:paraId="17074D96" w14:textId="77777777" w:rsidR="000A1AE0" w:rsidRPr="000A1AE0" w:rsidRDefault="000A1AE0" w:rsidP="000A1AE0">
      <w:pPr>
        <w:jc w:val="cente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r w:rsidRPr="000A1AE0">
        <w:rPr>
          <w:rFonts w:ascii="Times New Roman" w:eastAsia="MS Mincho" w:hAnsi="Times New Roman" w:cs="Times New Roman"/>
          <w:bCs/>
          <w14:shadow w14:blurRad="50800" w14:dist="38100" w14:dir="2700000" w14:sx="100000" w14:sy="100000" w14:kx="0" w14:ky="0" w14:algn="tl">
            <w14:srgbClr w14:val="000000">
              <w14:alpha w14:val="60000"/>
            </w14:srgbClr>
          </w14:shadow>
        </w:rPr>
        <w:t>(nome, n° do RG e assinatura do responsável legal pela empresa).</w:t>
      </w:r>
    </w:p>
    <w:p w14:paraId="0E3842C5" w14:textId="77777777" w:rsidR="000A1AE0" w:rsidRPr="000A1AE0" w:rsidRDefault="000A1AE0" w:rsidP="000A1AE0">
      <w:pPr>
        <w:jc w:val="center"/>
        <w:rPr>
          <w:rFonts w:ascii="Times New Roman" w:eastAsia="MS Mincho" w:hAnsi="Times New Roman" w:cs="Times New Roman"/>
          <w:bCs/>
          <w14:shadow w14:blurRad="50800" w14:dist="38100" w14:dir="2700000" w14:sx="100000" w14:sy="100000" w14:kx="0" w14:ky="0" w14:algn="tl">
            <w14:srgbClr w14:val="000000">
              <w14:alpha w14:val="60000"/>
            </w14:srgbClr>
          </w14:shadow>
        </w:rPr>
      </w:pPr>
    </w:p>
    <w:p w14:paraId="45802629" w14:textId="77777777" w:rsidR="000A1AE0" w:rsidRPr="000A1AE0" w:rsidRDefault="000A1AE0" w:rsidP="00110EEF">
      <w:pPr>
        <w:jc w:val="center"/>
        <w:rPr>
          <w:rFonts w:ascii="Times New Roman" w:hAnsi="Times New Roman" w:cs="Times New Roman"/>
          <w:sz w:val="24"/>
          <w:szCs w:val="24"/>
        </w:rPr>
      </w:pPr>
    </w:p>
    <w:p w14:paraId="165E3DAD" w14:textId="77777777" w:rsidR="00110EEF" w:rsidRPr="000A1AE0" w:rsidRDefault="00110EEF" w:rsidP="00110EEF">
      <w:pPr>
        <w:jc w:val="center"/>
        <w:rPr>
          <w:rFonts w:ascii="Times New Roman" w:hAnsi="Times New Roman" w:cs="Times New Roman"/>
          <w:sz w:val="24"/>
          <w:szCs w:val="24"/>
        </w:rPr>
      </w:pPr>
    </w:p>
    <w:p w14:paraId="3870C6B4" w14:textId="77777777" w:rsidR="00110EEF" w:rsidRDefault="00110EEF" w:rsidP="00110EEF">
      <w:pPr>
        <w:jc w:val="center"/>
        <w:rPr>
          <w:rFonts w:ascii="Times New Roman" w:hAnsi="Times New Roman" w:cs="Times New Roman"/>
          <w:sz w:val="24"/>
          <w:szCs w:val="24"/>
        </w:rPr>
      </w:pPr>
    </w:p>
    <w:p w14:paraId="05233916" w14:textId="77777777" w:rsidR="00FD51EB" w:rsidRDefault="00FD51EB" w:rsidP="00110EEF">
      <w:pPr>
        <w:jc w:val="center"/>
        <w:rPr>
          <w:rFonts w:ascii="Times New Roman" w:hAnsi="Times New Roman" w:cs="Times New Roman"/>
          <w:sz w:val="24"/>
          <w:szCs w:val="24"/>
        </w:rPr>
      </w:pPr>
    </w:p>
    <w:p w14:paraId="3351B2D2" w14:textId="77777777" w:rsidR="00FD51EB" w:rsidRDefault="00FD51EB" w:rsidP="00110EEF">
      <w:pPr>
        <w:jc w:val="center"/>
        <w:rPr>
          <w:rFonts w:ascii="Times New Roman" w:hAnsi="Times New Roman" w:cs="Times New Roman"/>
          <w:sz w:val="24"/>
          <w:szCs w:val="24"/>
        </w:rPr>
      </w:pPr>
    </w:p>
    <w:p w14:paraId="6045F41C" w14:textId="77777777" w:rsidR="00FD51EB" w:rsidRDefault="00FD51EB" w:rsidP="00110EEF">
      <w:pPr>
        <w:jc w:val="center"/>
        <w:rPr>
          <w:rFonts w:ascii="Times New Roman" w:hAnsi="Times New Roman" w:cs="Times New Roman"/>
          <w:sz w:val="24"/>
          <w:szCs w:val="24"/>
        </w:rPr>
      </w:pPr>
    </w:p>
    <w:p w14:paraId="76B2BD7F" w14:textId="77777777" w:rsidR="00FD51EB" w:rsidRDefault="00FD51EB" w:rsidP="00110EEF">
      <w:pPr>
        <w:jc w:val="center"/>
        <w:rPr>
          <w:rFonts w:ascii="Times New Roman" w:hAnsi="Times New Roman" w:cs="Times New Roman"/>
          <w:sz w:val="24"/>
          <w:szCs w:val="24"/>
        </w:rPr>
      </w:pPr>
    </w:p>
    <w:p w14:paraId="421C9D7C" w14:textId="77777777" w:rsidR="00FD51EB" w:rsidRDefault="00FD51EB" w:rsidP="00110EEF">
      <w:pPr>
        <w:jc w:val="center"/>
        <w:rPr>
          <w:rFonts w:ascii="Times New Roman" w:hAnsi="Times New Roman" w:cs="Times New Roman"/>
          <w:sz w:val="24"/>
          <w:szCs w:val="24"/>
        </w:rPr>
      </w:pPr>
    </w:p>
    <w:p w14:paraId="5ED26AB2" w14:textId="77777777" w:rsidR="00FD51EB" w:rsidRDefault="00FD51EB" w:rsidP="00110EEF">
      <w:pPr>
        <w:jc w:val="center"/>
        <w:rPr>
          <w:rFonts w:ascii="Times New Roman" w:hAnsi="Times New Roman" w:cs="Times New Roman"/>
          <w:sz w:val="24"/>
          <w:szCs w:val="24"/>
        </w:rPr>
      </w:pPr>
    </w:p>
    <w:p w14:paraId="495427E6" w14:textId="4D94C759" w:rsidR="00FD51EB" w:rsidRDefault="00FD51EB" w:rsidP="00110EEF">
      <w:pPr>
        <w:jc w:val="center"/>
        <w:rPr>
          <w:rFonts w:ascii="Times New Roman" w:hAnsi="Times New Roman" w:cs="Times New Roman"/>
          <w:b/>
          <w:sz w:val="24"/>
          <w:szCs w:val="24"/>
        </w:rPr>
      </w:pPr>
      <w:r>
        <w:rPr>
          <w:rFonts w:ascii="Times New Roman" w:hAnsi="Times New Roman" w:cs="Times New Roman"/>
          <w:b/>
          <w:sz w:val="24"/>
          <w:szCs w:val="24"/>
        </w:rPr>
        <w:t>ANEXO IV</w:t>
      </w:r>
    </w:p>
    <w:p w14:paraId="3C8B7859" w14:textId="77777777" w:rsidR="00FD51EB" w:rsidRDefault="00FD51EB" w:rsidP="00110EEF">
      <w:pPr>
        <w:jc w:val="center"/>
        <w:rPr>
          <w:rFonts w:ascii="Times New Roman" w:hAnsi="Times New Roman" w:cs="Times New Roman"/>
          <w:b/>
          <w:sz w:val="24"/>
          <w:szCs w:val="24"/>
        </w:rPr>
      </w:pPr>
    </w:p>
    <w:p w14:paraId="45EC2D90" w14:textId="77777777" w:rsidR="00FD51EB" w:rsidRPr="00607087" w:rsidRDefault="00FD51EB" w:rsidP="00FD51EB">
      <w:pPr>
        <w:pStyle w:val="Default"/>
        <w:jc w:val="center"/>
        <w:rPr>
          <w:rFonts w:ascii="Times New Roman" w:hAnsi="Times New Roman" w:cs="Times New Roman"/>
          <w:b/>
          <w:bCs/>
          <w:color w:val="auto"/>
        </w:rPr>
      </w:pPr>
    </w:p>
    <w:p w14:paraId="109CB5C5" w14:textId="77777777" w:rsidR="00FD51EB" w:rsidRPr="00607087" w:rsidRDefault="00FD51EB" w:rsidP="00FD51EB">
      <w:pPr>
        <w:pStyle w:val="Default"/>
        <w:jc w:val="center"/>
        <w:rPr>
          <w:rFonts w:ascii="Times New Roman" w:hAnsi="Times New Roman" w:cs="Times New Roman"/>
          <w:b/>
          <w:bCs/>
          <w:color w:val="auto"/>
        </w:rPr>
      </w:pPr>
    </w:p>
    <w:p w14:paraId="66F612D7" w14:textId="77777777" w:rsidR="00FD51EB" w:rsidRPr="00607087" w:rsidRDefault="00FD51EB" w:rsidP="00FD51EB">
      <w:pPr>
        <w:pStyle w:val="Default"/>
        <w:jc w:val="center"/>
        <w:rPr>
          <w:rFonts w:ascii="Times New Roman" w:hAnsi="Times New Roman" w:cs="Times New Roman"/>
          <w:b/>
          <w:bCs/>
          <w:color w:val="auto"/>
        </w:rPr>
      </w:pPr>
    </w:p>
    <w:p w14:paraId="093DBEDD" w14:textId="77777777" w:rsidR="00FD51EB" w:rsidRPr="00607087" w:rsidRDefault="00FD51EB" w:rsidP="00FD51EB">
      <w:pPr>
        <w:pStyle w:val="Default"/>
        <w:jc w:val="center"/>
        <w:rPr>
          <w:rFonts w:ascii="Times New Roman" w:hAnsi="Times New Roman" w:cs="Times New Roman"/>
          <w:color w:val="auto"/>
        </w:rPr>
      </w:pPr>
      <w:r w:rsidRPr="00607087">
        <w:rPr>
          <w:rFonts w:ascii="Times New Roman" w:hAnsi="Times New Roman" w:cs="Times New Roman"/>
          <w:b/>
          <w:bCs/>
          <w:color w:val="auto"/>
        </w:rPr>
        <w:t>DECLARAÇÃO DE MICRO EMPRESA OU EMPRESA DE PEQUENO PORTE</w:t>
      </w:r>
    </w:p>
    <w:p w14:paraId="20CFE853" w14:textId="77777777" w:rsidR="00FD51EB" w:rsidRPr="00607087" w:rsidRDefault="00FD51EB" w:rsidP="00FD51EB">
      <w:pPr>
        <w:pStyle w:val="Default"/>
        <w:rPr>
          <w:rFonts w:ascii="Times New Roman" w:hAnsi="Times New Roman" w:cs="Times New Roman"/>
          <w:color w:val="auto"/>
        </w:rPr>
      </w:pPr>
    </w:p>
    <w:p w14:paraId="631068EE" w14:textId="77777777" w:rsidR="00FD51EB" w:rsidRPr="00607087" w:rsidRDefault="00FD51EB" w:rsidP="00FD51EB">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079655D2" w14:textId="77777777" w:rsidR="00FD51EB" w:rsidRPr="00607087" w:rsidRDefault="00FD51EB" w:rsidP="00FD51EB">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2D670739" w14:textId="77777777" w:rsidR="00FD51EB" w:rsidRPr="00607087" w:rsidRDefault="00FD51EB" w:rsidP="00FD51EB">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648CD671" w14:textId="77777777" w:rsidR="00FD51EB" w:rsidRPr="00607087" w:rsidRDefault="00FD51EB" w:rsidP="00FD51EB">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0A0BAADC" w14:textId="77777777" w:rsidR="00FD51EB" w:rsidRPr="00607087" w:rsidRDefault="00FD51EB" w:rsidP="00FD51EB">
      <w:pPr>
        <w:pStyle w:val="Default"/>
        <w:rPr>
          <w:rFonts w:ascii="Times New Roman" w:hAnsi="Times New Roman" w:cs="Times New Roman"/>
          <w:color w:val="auto"/>
        </w:rPr>
      </w:pPr>
    </w:p>
    <w:p w14:paraId="7CA66C6C" w14:textId="77777777" w:rsidR="00FD51EB" w:rsidRPr="00607087" w:rsidRDefault="00FD51EB" w:rsidP="00FD51EB">
      <w:pPr>
        <w:pStyle w:val="Default"/>
        <w:rPr>
          <w:rFonts w:ascii="Times New Roman" w:hAnsi="Times New Roman" w:cs="Times New Roman"/>
          <w:color w:val="auto"/>
        </w:rPr>
      </w:pPr>
    </w:p>
    <w:p w14:paraId="179A5569" w14:textId="77777777" w:rsidR="00FD51EB" w:rsidRPr="00607087" w:rsidRDefault="00FD51EB" w:rsidP="00FD51EB">
      <w:pPr>
        <w:pStyle w:val="Default"/>
        <w:rPr>
          <w:rFonts w:ascii="Times New Roman" w:hAnsi="Times New Roman" w:cs="Times New Roman"/>
          <w:color w:val="auto"/>
        </w:rPr>
      </w:pPr>
    </w:p>
    <w:p w14:paraId="16CB5F75" w14:textId="77777777" w:rsidR="00FD51EB" w:rsidRPr="00607087" w:rsidRDefault="00FD51EB" w:rsidP="00FD51EB">
      <w:pPr>
        <w:pStyle w:val="Default"/>
        <w:jc w:val="both"/>
        <w:rPr>
          <w:rFonts w:ascii="Times New Roman" w:hAnsi="Times New Roman" w:cs="Times New Roman"/>
          <w:color w:val="auto"/>
        </w:rPr>
      </w:pPr>
      <w:r w:rsidRPr="00607087">
        <w:rPr>
          <w:rFonts w:ascii="Times New Roman" w:hAnsi="Times New Roman" w:cs="Times New Roman"/>
          <w:color w:val="auto"/>
        </w:rPr>
        <w:t xml:space="preserve">A empresa ....................................................., inscrita no CNPJ sob o nº ........................................, com sede à ........................................., nº ......, Bairro ........... em ................./.........., na qualidade de participante da licitação na modalidade Pregão, instaurado por esta Prefeitura Municipal de Virgínia, DECLARA para todos os fins de direito, estar sob o regime de Microempresa - ME ou Empresa de Pequeno Porte - EPP e se enquadra nos benefícios da Lei Complementar nº 123/2006. </w:t>
      </w:r>
    </w:p>
    <w:p w14:paraId="1319DBD5" w14:textId="77777777" w:rsidR="00FD51EB" w:rsidRPr="00607087" w:rsidRDefault="00FD51EB" w:rsidP="00FD51EB">
      <w:pPr>
        <w:pStyle w:val="Default"/>
        <w:jc w:val="both"/>
        <w:rPr>
          <w:rFonts w:ascii="Times New Roman" w:hAnsi="Times New Roman" w:cs="Times New Roman"/>
          <w:color w:val="auto"/>
        </w:rPr>
      </w:pPr>
    </w:p>
    <w:p w14:paraId="62132310" w14:textId="77777777" w:rsidR="00FD51EB" w:rsidRPr="00607087" w:rsidRDefault="00FD51EB" w:rsidP="00FD51EB">
      <w:pPr>
        <w:pStyle w:val="Default"/>
        <w:jc w:val="both"/>
        <w:rPr>
          <w:rFonts w:ascii="Times New Roman" w:hAnsi="Times New Roman" w:cs="Times New Roman"/>
          <w:color w:val="auto"/>
        </w:rPr>
      </w:pPr>
    </w:p>
    <w:p w14:paraId="13350EDB" w14:textId="77777777" w:rsidR="00FD51EB" w:rsidRPr="00607087" w:rsidRDefault="00FD51EB" w:rsidP="00FD51EB">
      <w:pPr>
        <w:pStyle w:val="Default"/>
        <w:rPr>
          <w:rFonts w:ascii="Times New Roman" w:hAnsi="Times New Roman" w:cs="Times New Roman"/>
          <w:color w:val="auto"/>
        </w:rPr>
      </w:pPr>
      <w:r w:rsidRPr="00607087">
        <w:rPr>
          <w:rFonts w:ascii="Times New Roman" w:hAnsi="Times New Roman" w:cs="Times New Roman"/>
          <w:color w:val="auto"/>
        </w:rPr>
        <w:t xml:space="preserve">Por ser verdade, firma a presente declaração. </w:t>
      </w:r>
    </w:p>
    <w:p w14:paraId="7587AC91" w14:textId="77777777" w:rsidR="00FD51EB" w:rsidRPr="00607087" w:rsidRDefault="00FD51EB" w:rsidP="00FD51EB">
      <w:pPr>
        <w:pStyle w:val="Default"/>
        <w:rPr>
          <w:rFonts w:ascii="Times New Roman" w:hAnsi="Times New Roman" w:cs="Times New Roman"/>
          <w:color w:val="auto"/>
        </w:rPr>
      </w:pPr>
    </w:p>
    <w:p w14:paraId="70F41BAD" w14:textId="77777777" w:rsidR="00FD51EB" w:rsidRPr="00607087" w:rsidRDefault="00FD51EB" w:rsidP="00FD51EB">
      <w:pPr>
        <w:pStyle w:val="Default"/>
        <w:rPr>
          <w:rFonts w:ascii="Times New Roman" w:hAnsi="Times New Roman" w:cs="Times New Roman"/>
          <w:color w:val="auto"/>
        </w:rPr>
      </w:pPr>
    </w:p>
    <w:p w14:paraId="5FD6B65B" w14:textId="77777777" w:rsidR="00FD51EB" w:rsidRPr="00607087" w:rsidRDefault="00FD51EB" w:rsidP="00FD51EB">
      <w:pPr>
        <w:pStyle w:val="Default"/>
        <w:rPr>
          <w:rFonts w:ascii="Times New Roman" w:hAnsi="Times New Roman" w:cs="Times New Roman"/>
          <w:color w:val="auto"/>
        </w:rPr>
      </w:pPr>
      <w:r w:rsidRPr="00607087">
        <w:rPr>
          <w:rFonts w:ascii="Times New Roman" w:hAnsi="Times New Roman" w:cs="Times New Roman"/>
          <w:color w:val="auto"/>
        </w:rPr>
        <w:t>_______, _____ de _________de ______.</w:t>
      </w:r>
    </w:p>
    <w:p w14:paraId="4B1E9A4C" w14:textId="77777777" w:rsidR="00FD51EB" w:rsidRPr="00607087" w:rsidRDefault="00FD51EB" w:rsidP="00FD51EB">
      <w:pPr>
        <w:pStyle w:val="Default"/>
        <w:jc w:val="center"/>
        <w:rPr>
          <w:rFonts w:ascii="Times New Roman" w:hAnsi="Times New Roman" w:cs="Times New Roman"/>
          <w:color w:val="auto"/>
        </w:rPr>
      </w:pPr>
    </w:p>
    <w:p w14:paraId="70123C42" w14:textId="77777777" w:rsidR="00FD51EB" w:rsidRPr="00607087" w:rsidRDefault="00FD51EB" w:rsidP="00FD51EB">
      <w:pPr>
        <w:pStyle w:val="Default"/>
        <w:jc w:val="center"/>
        <w:rPr>
          <w:rFonts w:ascii="Times New Roman" w:hAnsi="Times New Roman" w:cs="Times New Roman"/>
          <w:color w:val="auto"/>
        </w:rPr>
      </w:pPr>
    </w:p>
    <w:p w14:paraId="069EAA57" w14:textId="77777777" w:rsidR="00FD51EB" w:rsidRPr="00607087" w:rsidRDefault="00FD51EB" w:rsidP="00FD51EB">
      <w:pPr>
        <w:pStyle w:val="Default"/>
        <w:jc w:val="center"/>
        <w:rPr>
          <w:rFonts w:ascii="Times New Roman" w:hAnsi="Times New Roman" w:cs="Times New Roman"/>
          <w:color w:val="auto"/>
        </w:rPr>
      </w:pPr>
      <w:r w:rsidRPr="00607087">
        <w:rPr>
          <w:rFonts w:ascii="Times New Roman" w:hAnsi="Times New Roman" w:cs="Times New Roman"/>
          <w:color w:val="auto"/>
        </w:rPr>
        <w:t>__________________________________________________</w:t>
      </w:r>
    </w:p>
    <w:p w14:paraId="0FF9708C" w14:textId="77777777" w:rsidR="00FD51EB" w:rsidRPr="00607087" w:rsidRDefault="00FD51EB" w:rsidP="00FD51EB">
      <w:pPr>
        <w:jc w:val="center"/>
        <w:rPr>
          <w:rFonts w:ascii="Times New Roman" w:hAnsi="Times New Roman" w:cs="Times New Roman"/>
          <w:sz w:val="24"/>
          <w:szCs w:val="24"/>
        </w:rPr>
      </w:pPr>
      <w:r w:rsidRPr="00607087">
        <w:rPr>
          <w:rFonts w:ascii="Times New Roman" w:hAnsi="Times New Roman" w:cs="Times New Roman"/>
          <w:sz w:val="24"/>
          <w:szCs w:val="24"/>
        </w:rPr>
        <w:t>(nome, n° do RG e assinatura do responsável legal pela empresa)</w:t>
      </w:r>
    </w:p>
    <w:p w14:paraId="6F5F7363" w14:textId="77777777" w:rsidR="00FD51EB" w:rsidRPr="00607087" w:rsidRDefault="00FD51EB" w:rsidP="00FD51EB">
      <w:pPr>
        <w:jc w:val="center"/>
        <w:rPr>
          <w:rFonts w:ascii="Times New Roman" w:hAnsi="Times New Roman" w:cs="Times New Roman"/>
          <w:sz w:val="24"/>
          <w:szCs w:val="24"/>
        </w:rPr>
      </w:pPr>
    </w:p>
    <w:p w14:paraId="3BDA9693" w14:textId="77777777" w:rsidR="00FD51EB" w:rsidRPr="00607087" w:rsidRDefault="00FD51EB" w:rsidP="00FD51EB">
      <w:pPr>
        <w:jc w:val="center"/>
        <w:rPr>
          <w:rFonts w:ascii="Times New Roman" w:hAnsi="Times New Roman" w:cs="Times New Roman"/>
          <w:sz w:val="24"/>
          <w:szCs w:val="24"/>
        </w:rPr>
      </w:pPr>
    </w:p>
    <w:p w14:paraId="4BCF57C0" w14:textId="77777777" w:rsidR="00FD51EB" w:rsidRPr="00607087" w:rsidRDefault="00FD51EB" w:rsidP="00FD51EB">
      <w:pPr>
        <w:jc w:val="center"/>
        <w:rPr>
          <w:rFonts w:ascii="Times New Roman" w:hAnsi="Times New Roman" w:cs="Times New Roman"/>
          <w:sz w:val="24"/>
          <w:szCs w:val="24"/>
        </w:rPr>
      </w:pPr>
    </w:p>
    <w:p w14:paraId="5FB07314" w14:textId="77777777" w:rsidR="00FD51EB" w:rsidRPr="00FD51EB" w:rsidRDefault="00FD51EB" w:rsidP="00110EEF">
      <w:pPr>
        <w:jc w:val="center"/>
        <w:rPr>
          <w:rFonts w:ascii="Times New Roman" w:hAnsi="Times New Roman" w:cs="Times New Roman"/>
          <w:b/>
          <w:sz w:val="24"/>
          <w:szCs w:val="24"/>
        </w:rPr>
      </w:pPr>
    </w:p>
    <w:p w14:paraId="6FCDE88B" w14:textId="442B7BDC" w:rsidR="00185356" w:rsidRPr="00607087" w:rsidRDefault="00185356" w:rsidP="00185356">
      <w:pPr>
        <w:pStyle w:val="Default"/>
        <w:pageBreakBefore/>
        <w:rPr>
          <w:rFonts w:ascii="Times New Roman" w:hAnsi="Times New Roman" w:cs="Times New Roman"/>
          <w:color w:val="auto"/>
        </w:rPr>
      </w:pPr>
      <w:r>
        <w:rPr>
          <w:rFonts w:ascii="Times New Roman" w:hAnsi="Times New Roman" w:cs="Times New Roman"/>
          <w:color w:val="auto"/>
        </w:rPr>
        <w:lastRenderedPageBreak/>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w:t>
      </w:r>
      <w:r>
        <w:rPr>
          <w:rFonts w:ascii="Times New Roman" w:hAnsi="Times New Roman" w:cs="Times New Roman"/>
          <w:b/>
          <w:bCs/>
          <w:color w:val="auto"/>
        </w:rPr>
        <w:t>ANEXO V</w:t>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p>
    <w:p w14:paraId="495F1E59" w14:textId="77777777" w:rsidR="00185356" w:rsidRPr="00607087" w:rsidRDefault="00185356" w:rsidP="00185356">
      <w:pPr>
        <w:pStyle w:val="Default"/>
        <w:jc w:val="center"/>
        <w:rPr>
          <w:rFonts w:ascii="Times New Roman" w:hAnsi="Times New Roman" w:cs="Times New Roman"/>
          <w:b/>
          <w:bCs/>
          <w:color w:val="auto"/>
        </w:rPr>
      </w:pPr>
    </w:p>
    <w:p w14:paraId="611C0DED" w14:textId="77777777" w:rsidR="00185356" w:rsidRPr="00607087" w:rsidRDefault="00185356" w:rsidP="00185356">
      <w:pPr>
        <w:pStyle w:val="Default"/>
        <w:jc w:val="center"/>
        <w:rPr>
          <w:rFonts w:ascii="Times New Roman" w:hAnsi="Times New Roman" w:cs="Times New Roman"/>
          <w:b/>
          <w:bCs/>
          <w:color w:val="auto"/>
        </w:rPr>
      </w:pPr>
    </w:p>
    <w:p w14:paraId="0C4F35E3" w14:textId="77777777" w:rsidR="00185356" w:rsidRPr="00607087" w:rsidRDefault="00185356" w:rsidP="00185356">
      <w:pPr>
        <w:pStyle w:val="Default"/>
        <w:jc w:val="center"/>
        <w:rPr>
          <w:rFonts w:ascii="Times New Roman" w:hAnsi="Times New Roman" w:cs="Times New Roman"/>
          <w:b/>
          <w:bCs/>
          <w:color w:val="auto"/>
        </w:rPr>
      </w:pPr>
    </w:p>
    <w:p w14:paraId="55D2F172" w14:textId="77777777" w:rsidR="00185356" w:rsidRPr="00607087" w:rsidRDefault="00185356" w:rsidP="00185356">
      <w:pPr>
        <w:pStyle w:val="Default"/>
        <w:jc w:val="center"/>
        <w:rPr>
          <w:rFonts w:ascii="Times New Roman" w:hAnsi="Times New Roman" w:cs="Times New Roman"/>
          <w:b/>
          <w:bCs/>
          <w:color w:val="auto"/>
        </w:rPr>
      </w:pPr>
    </w:p>
    <w:p w14:paraId="18859428" w14:textId="7A460ED3" w:rsidR="00185356" w:rsidRPr="00607087" w:rsidRDefault="00185356" w:rsidP="00185356">
      <w:pPr>
        <w:pStyle w:val="Default"/>
        <w:jc w:val="center"/>
        <w:rPr>
          <w:rFonts w:ascii="Times New Roman" w:hAnsi="Times New Roman" w:cs="Times New Roman"/>
          <w:color w:val="auto"/>
        </w:rPr>
      </w:pPr>
      <w:r w:rsidRPr="00607087">
        <w:rPr>
          <w:rFonts w:ascii="Times New Roman" w:hAnsi="Times New Roman" w:cs="Times New Roman"/>
          <w:b/>
          <w:bCs/>
          <w:color w:val="auto"/>
        </w:rPr>
        <w:t>DECLARAÇÃO QUE PREENCHE OS REQUISITOS DE HABILITAÇÃO</w:t>
      </w:r>
      <w:r>
        <w:rPr>
          <w:rFonts w:ascii="Times New Roman" w:hAnsi="Times New Roman" w:cs="Times New Roman"/>
          <w:b/>
          <w:bCs/>
          <w:color w:val="auto"/>
        </w:rPr>
        <w:t xml:space="preserve"> E ACEITA TODAS AS REGRAS DO EDITAL</w:t>
      </w:r>
    </w:p>
    <w:p w14:paraId="57919207" w14:textId="77777777" w:rsidR="00185356" w:rsidRPr="00607087" w:rsidRDefault="00185356" w:rsidP="00185356">
      <w:pPr>
        <w:pStyle w:val="Default"/>
        <w:rPr>
          <w:rFonts w:ascii="Times New Roman" w:hAnsi="Times New Roman" w:cs="Times New Roman"/>
          <w:color w:val="auto"/>
        </w:rPr>
      </w:pPr>
    </w:p>
    <w:p w14:paraId="069C0C09" w14:textId="77777777" w:rsidR="00185356" w:rsidRPr="00607087" w:rsidRDefault="00185356" w:rsidP="00185356">
      <w:pPr>
        <w:pStyle w:val="Default"/>
        <w:rPr>
          <w:rFonts w:ascii="Times New Roman" w:hAnsi="Times New Roman" w:cs="Times New Roman"/>
          <w:color w:val="auto"/>
        </w:rPr>
      </w:pPr>
    </w:p>
    <w:p w14:paraId="2B86618E" w14:textId="77777777" w:rsidR="00185356" w:rsidRPr="00607087" w:rsidRDefault="00185356" w:rsidP="00185356">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5D594579" w14:textId="77777777" w:rsidR="00185356" w:rsidRPr="00607087" w:rsidRDefault="00185356" w:rsidP="00185356">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44CB1856" w14:textId="77777777" w:rsidR="00185356" w:rsidRPr="00607087" w:rsidRDefault="00185356" w:rsidP="00185356">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3E716BDE" w14:textId="77777777" w:rsidR="00185356" w:rsidRPr="00607087" w:rsidRDefault="00185356" w:rsidP="00185356">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2043E836" w14:textId="77777777" w:rsidR="00185356" w:rsidRPr="00607087" w:rsidRDefault="00185356" w:rsidP="00185356">
      <w:pPr>
        <w:pStyle w:val="Default"/>
        <w:rPr>
          <w:rFonts w:ascii="Times New Roman" w:hAnsi="Times New Roman" w:cs="Times New Roman"/>
          <w:color w:val="auto"/>
        </w:rPr>
      </w:pPr>
    </w:p>
    <w:p w14:paraId="68301ACF" w14:textId="77777777" w:rsidR="00185356" w:rsidRPr="00607087" w:rsidRDefault="00185356" w:rsidP="00185356">
      <w:pPr>
        <w:pStyle w:val="Default"/>
        <w:jc w:val="both"/>
        <w:rPr>
          <w:rFonts w:ascii="Times New Roman" w:hAnsi="Times New Roman" w:cs="Times New Roman"/>
          <w:color w:val="auto"/>
        </w:rPr>
      </w:pPr>
    </w:p>
    <w:p w14:paraId="18816413" w14:textId="72F974C4" w:rsidR="00185356" w:rsidRPr="00607087" w:rsidRDefault="00185356" w:rsidP="00185356">
      <w:pPr>
        <w:pStyle w:val="Default"/>
        <w:jc w:val="both"/>
        <w:rPr>
          <w:rFonts w:ascii="Times New Roman" w:hAnsi="Times New Roman" w:cs="Times New Roman"/>
          <w:color w:val="auto"/>
        </w:rPr>
      </w:pPr>
      <w:r w:rsidRPr="00607087">
        <w:rPr>
          <w:rFonts w:ascii="Times New Roman" w:hAnsi="Times New Roman" w:cs="Times New Roman"/>
          <w:color w:val="auto"/>
        </w:rPr>
        <w:t>A empresa ....................................................., inscrita no CNPJ sob o nº ........................................, com sede à ........................................., nº ......, Bairro ........... em ................./.........., DECLARA, na qualidade de participante da licitação na modalidade Pregão</w:t>
      </w:r>
      <w:r>
        <w:rPr>
          <w:rFonts w:ascii="Times New Roman" w:hAnsi="Times New Roman" w:cs="Times New Roman"/>
          <w:color w:val="auto"/>
        </w:rPr>
        <w:t xml:space="preserve">, instaurado por esta </w:t>
      </w:r>
      <w:r w:rsidR="00011D25">
        <w:rPr>
          <w:rFonts w:ascii="Times New Roman" w:hAnsi="Times New Roman" w:cs="Times New Roman"/>
          <w:color w:val="auto"/>
        </w:rPr>
        <w:t>Câmara</w:t>
      </w:r>
      <w:r w:rsidRPr="00607087">
        <w:rPr>
          <w:rFonts w:ascii="Times New Roman" w:hAnsi="Times New Roman" w:cs="Times New Roman"/>
          <w:color w:val="auto"/>
        </w:rPr>
        <w:t xml:space="preserve"> Municipal, DECLARA que preenche plenamente os requisitos de habilitação estabelecidos no presente ato convocatório e responde Administrativa, civil e criminalmente pela fidelidade das inform</w:t>
      </w:r>
      <w:r>
        <w:rPr>
          <w:rFonts w:ascii="Times New Roman" w:hAnsi="Times New Roman" w:cs="Times New Roman"/>
          <w:color w:val="auto"/>
        </w:rPr>
        <w:t>ações e documentos apresentados e aceita todas a regras do Edital.</w:t>
      </w:r>
      <w:r w:rsidRPr="00607087">
        <w:rPr>
          <w:rFonts w:ascii="Times New Roman" w:hAnsi="Times New Roman" w:cs="Times New Roman"/>
          <w:color w:val="auto"/>
        </w:rPr>
        <w:t xml:space="preserve"> </w:t>
      </w:r>
    </w:p>
    <w:p w14:paraId="36E8DD75" w14:textId="77777777" w:rsidR="00185356" w:rsidRPr="00607087" w:rsidRDefault="00185356" w:rsidP="00185356">
      <w:pPr>
        <w:pStyle w:val="Default"/>
        <w:rPr>
          <w:rFonts w:ascii="Times New Roman" w:hAnsi="Times New Roman" w:cs="Times New Roman"/>
          <w:color w:val="auto"/>
        </w:rPr>
      </w:pPr>
    </w:p>
    <w:p w14:paraId="1E849FF5" w14:textId="77777777" w:rsidR="00185356" w:rsidRPr="00607087" w:rsidRDefault="00185356" w:rsidP="00185356">
      <w:pPr>
        <w:pStyle w:val="Default"/>
        <w:rPr>
          <w:rFonts w:ascii="Times New Roman" w:hAnsi="Times New Roman" w:cs="Times New Roman"/>
          <w:color w:val="auto"/>
        </w:rPr>
      </w:pPr>
    </w:p>
    <w:p w14:paraId="60F9344C" w14:textId="77777777" w:rsidR="00185356" w:rsidRPr="00607087" w:rsidRDefault="00185356" w:rsidP="00185356">
      <w:pPr>
        <w:pStyle w:val="Default"/>
        <w:rPr>
          <w:rFonts w:ascii="Times New Roman" w:hAnsi="Times New Roman" w:cs="Times New Roman"/>
          <w:color w:val="auto"/>
        </w:rPr>
      </w:pPr>
      <w:r w:rsidRPr="00607087">
        <w:rPr>
          <w:rFonts w:ascii="Times New Roman" w:hAnsi="Times New Roman" w:cs="Times New Roman"/>
          <w:color w:val="auto"/>
        </w:rPr>
        <w:t xml:space="preserve">Por ser verdade, firma a presente declaração. </w:t>
      </w:r>
    </w:p>
    <w:p w14:paraId="53582D96" w14:textId="77777777" w:rsidR="00185356" w:rsidRPr="00607087" w:rsidRDefault="00185356" w:rsidP="00185356">
      <w:pPr>
        <w:pStyle w:val="Default"/>
        <w:rPr>
          <w:rFonts w:ascii="Times New Roman" w:hAnsi="Times New Roman" w:cs="Times New Roman"/>
          <w:color w:val="auto"/>
        </w:rPr>
      </w:pPr>
    </w:p>
    <w:p w14:paraId="78D9B57F" w14:textId="77777777" w:rsidR="00185356" w:rsidRPr="00607087" w:rsidRDefault="00185356" w:rsidP="00185356">
      <w:pPr>
        <w:pStyle w:val="Default"/>
        <w:jc w:val="center"/>
        <w:rPr>
          <w:rFonts w:ascii="Times New Roman" w:hAnsi="Times New Roman" w:cs="Times New Roman"/>
          <w:color w:val="auto"/>
        </w:rPr>
      </w:pPr>
    </w:p>
    <w:p w14:paraId="5314B974" w14:textId="77777777" w:rsidR="00185356" w:rsidRPr="00607087" w:rsidRDefault="00185356" w:rsidP="00185356">
      <w:pPr>
        <w:pStyle w:val="Default"/>
        <w:jc w:val="center"/>
        <w:rPr>
          <w:rFonts w:ascii="Times New Roman" w:hAnsi="Times New Roman" w:cs="Times New Roman"/>
          <w:color w:val="auto"/>
        </w:rPr>
      </w:pPr>
      <w:r w:rsidRPr="00607087">
        <w:rPr>
          <w:rFonts w:ascii="Times New Roman" w:hAnsi="Times New Roman" w:cs="Times New Roman"/>
          <w:color w:val="auto"/>
        </w:rPr>
        <w:t>_______, _____ de _________de ______.</w:t>
      </w:r>
    </w:p>
    <w:p w14:paraId="5D1B7BC5" w14:textId="77777777" w:rsidR="00185356" w:rsidRPr="00607087" w:rsidRDefault="00185356" w:rsidP="00185356">
      <w:pPr>
        <w:pStyle w:val="Default"/>
        <w:jc w:val="center"/>
        <w:rPr>
          <w:rFonts w:ascii="Times New Roman" w:hAnsi="Times New Roman" w:cs="Times New Roman"/>
          <w:color w:val="auto"/>
        </w:rPr>
      </w:pPr>
    </w:p>
    <w:p w14:paraId="02680C3D" w14:textId="77777777" w:rsidR="00185356" w:rsidRPr="00607087" w:rsidRDefault="00185356" w:rsidP="00185356">
      <w:pPr>
        <w:pStyle w:val="Default"/>
        <w:jc w:val="center"/>
        <w:rPr>
          <w:rFonts w:ascii="Times New Roman" w:hAnsi="Times New Roman" w:cs="Times New Roman"/>
          <w:color w:val="auto"/>
        </w:rPr>
      </w:pPr>
    </w:p>
    <w:p w14:paraId="6CAA2133" w14:textId="77777777" w:rsidR="00185356" w:rsidRPr="00607087" w:rsidRDefault="00185356" w:rsidP="00185356">
      <w:pPr>
        <w:pStyle w:val="Default"/>
        <w:jc w:val="center"/>
        <w:rPr>
          <w:rFonts w:ascii="Times New Roman" w:hAnsi="Times New Roman" w:cs="Times New Roman"/>
          <w:color w:val="auto"/>
        </w:rPr>
      </w:pPr>
    </w:p>
    <w:p w14:paraId="55C8A5B4" w14:textId="77777777" w:rsidR="00185356" w:rsidRPr="00607087" w:rsidRDefault="00185356" w:rsidP="00185356">
      <w:pPr>
        <w:pStyle w:val="Default"/>
        <w:jc w:val="center"/>
        <w:rPr>
          <w:rFonts w:ascii="Times New Roman" w:hAnsi="Times New Roman" w:cs="Times New Roman"/>
          <w:color w:val="auto"/>
        </w:rPr>
      </w:pPr>
    </w:p>
    <w:p w14:paraId="0D89C4D5" w14:textId="77777777" w:rsidR="00185356" w:rsidRPr="00607087" w:rsidRDefault="00185356" w:rsidP="00185356">
      <w:pPr>
        <w:pStyle w:val="Default"/>
        <w:jc w:val="center"/>
        <w:rPr>
          <w:rFonts w:ascii="Times New Roman" w:hAnsi="Times New Roman" w:cs="Times New Roman"/>
          <w:color w:val="auto"/>
        </w:rPr>
      </w:pPr>
      <w:r w:rsidRPr="00607087">
        <w:rPr>
          <w:rFonts w:ascii="Times New Roman" w:hAnsi="Times New Roman" w:cs="Times New Roman"/>
          <w:color w:val="auto"/>
        </w:rPr>
        <w:t>_____________________________________________________________</w:t>
      </w:r>
    </w:p>
    <w:p w14:paraId="7950DC11" w14:textId="77777777" w:rsidR="00185356" w:rsidRPr="00607087" w:rsidRDefault="00185356" w:rsidP="00185356">
      <w:pPr>
        <w:pStyle w:val="Default"/>
        <w:jc w:val="center"/>
        <w:rPr>
          <w:rFonts w:ascii="Times New Roman" w:hAnsi="Times New Roman" w:cs="Times New Roman"/>
          <w:color w:val="auto"/>
        </w:rPr>
      </w:pPr>
      <w:r w:rsidRPr="00607087">
        <w:rPr>
          <w:rFonts w:ascii="Times New Roman" w:hAnsi="Times New Roman" w:cs="Times New Roman"/>
          <w:color w:val="auto"/>
        </w:rPr>
        <w:t>(nome, n° do RG e assinatura do responsável legal pela empresa).</w:t>
      </w:r>
    </w:p>
    <w:p w14:paraId="6C5557AF" w14:textId="77777777" w:rsidR="002174BE" w:rsidRDefault="00185356" w:rsidP="00DA0A39">
      <w:pPr>
        <w:pStyle w:val="Default"/>
        <w:jc w:val="center"/>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4239BDC4" w14:textId="77777777" w:rsidR="002174BE" w:rsidRDefault="002174BE" w:rsidP="00DA0A39">
      <w:pPr>
        <w:pStyle w:val="Default"/>
        <w:jc w:val="center"/>
        <w:rPr>
          <w:rFonts w:ascii="Times New Roman" w:hAnsi="Times New Roman" w:cs="Times New Roman"/>
          <w:color w:val="auto"/>
        </w:rPr>
      </w:pPr>
    </w:p>
    <w:p w14:paraId="3C31EA5C" w14:textId="77777777" w:rsidR="002174BE" w:rsidRDefault="002174BE" w:rsidP="00DA0A39">
      <w:pPr>
        <w:pStyle w:val="Default"/>
        <w:jc w:val="center"/>
        <w:rPr>
          <w:rFonts w:ascii="Times New Roman" w:hAnsi="Times New Roman" w:cs="Times New Roman"/>
          <w:color w:val="auto"/>
        </w:rPr>
      </w:pPr>
    </w:p>
    <w:p w14:paraId="61F8A350" w14:textId="77777777" w:rsidR="002174BE" w:rsidRDefault="002174BE" w:rsidP="00DA0A39">
      <w:pPr>
        <w:pStyle w:val="Default"/>
        <w:jc w:val="center"/>
        <w:rPr>
          <w:rFonts w:ascii="Times New Roman" w:hAnsi="Times New Roman" w:cs="Times New Roman"/>
          <w:color w:val="auto"/>
        </w:rPr>
      </w:pPr>
    </w:p>
    <w:p w14:paraId="1A9E1060" w14:textId="77777777" w:rsidR="002174BE" w:rsidRDefault="002174BE" w:rsidP="00DA0A39">
      <w:pPr>
        <w:pStyle w:val="Default"/>
        <w:jc w:val="center"/>
        <w:rPr>
          <w:rFonts w:ascii="Times New Roman" w:hAnsi="Times New Roman" w:cs="Times New Roman"/>
          <w:color w:val="auto"/>
        </w:rPr>
      </w:pPr>
    </w:p>
    <w:p w14:paraId="3CE70453" w14:textId="77777777" w:rsidR="002174BE" w:rsidRDefault="002174BE" w:rsidP="00DA0A39">
      <w:pPr>
        <w:pStyle w:val="Default"/>
        <w:jc w:val="center"/>
        <w:rPr>
          <w:rFonts w:ascii="Times New Roman" w:hAnsi="Times New Roman" w:cs="Times New Roman"/>
          <w:color w:val="auto"/>
        </w:rPr>
      </w:pPr>
    </w:p>
    <w:p w14:paraId="059DA8A4" w14:textId="77777777" w:rsidR="002174BE" w:rsidRDefault="002174BE" w:rsidP="00DA0A39">
      <w:pPr>
        <w:pStyle w:val="Default"/>
        <w:jc w:val="center"/>
        <w:rPr>
          <w:rFonts w:ascii="Times New Roman" w:hAnsi="Times New Roman" w:cs="Times New Roman"/>
          <w:color w:val="auto"/>
        </w:rPr>
      </w:pPr>
    </w:p>
    <w:p w14:paraId="0C5B4FCE" w14:textId="77777777" w:rsidR="002174BE" w:rsidRDefault="002174BE" w:rsidP="00DA0A39">
      <w:pPr>
        <w:pStyle w:val="Default"/>
        <w:jc w:val="center"/>
        <w:rPr>
          <w:rFonts w:ascii="Times New Roman" w:hAnsi="Times New Roman" w:cs="Times New Roman"/>
          <w:color w:val="auto"/>
        </w:rPr>
      </w:pPr>
    </w:p>
    <w:p w14:paraId="26115C77" w14:textId="77777777" w:rsidR="002174BE" w:rsidRDefault="002174BE" w:rsidP="00DA0A39">
      <w:pPr>
        <w:pStyle w:val="Default"/>
        <w:jc w:val="center"/>
        <w:rPr>
          <w:rFonts w:ascii="Times New Roman" w:hAnsi="Times New Roman" w:cs="Times New Roman"/>
          <w:color w:val="auto"/>
        </w:rPr>
      </w:pPr>
    </w:p>
    <w:p w14:paraId="031517C7" w14:textId="77777777" w:rsidR="002174BE" w:rsidRDefault="002174BE" w:rsidP="00DA0A39">
      <w:pPr>
        <w:pStyle w:val="Default"/>
        <w:jc w:val="center"/>
        <w:rPr>
          <w:rFonts w:ascii="Times New Roman" w:hAnsi="Times New Roman" w:cs="Times New Roman"/>
          <w:color w:val="auto"/>
        </w:rPr>
      </w:pPr>
    </w:p>
    <w:p w14:paraId="5B3DD8E6" w14:textId="77777777" w:rsidR="002174BE" w:rsidRDefault="002174BE" w:rsidP="00DA0A39">
      <w:pPr>
        <w:pStyle w:val="Default"/>
        <w:jc w:val="center"/>
        <w:rPr>
          <w:rFonts w:ascii="Times New Roman" w:hAnsi="Times New Roman" w:cs="Times New Roman"/>
          <w:color w:val="auto"/>
        </w:rPr>
      </w:pPr>
    </w:p>
    <w:p w14:paraId="68DA5A1D" w14:textId="024147EE" w:rsidR="002174BE" w:rsidRDefault="002174BE" w:rsidP="00DA0A39">
      <w:pPr>
        <w:pStyle w:val="Default"/>
        <w:jc w:val="center"/>
        <w:rPr>
          <w:rFonts w:ascii="Times New Roman" w:hAnsi="Times New Roman" w:cs="Times New Roman"/>
          <w:b/>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lastRenderedPageBreak/>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w:t>
      </w:r>
      <w:r w:rsidRPr="002174BE">
        <w:rPr>
          <w:rFonts w:ascii="Times New Roman" w:hAnsi="Times New Roman" w:cs="Times New Roman"/>
          <w:b/>
          <w:color w:val="auto"/>
        </w:rPr>
        <w:t>ANEXO VI</w:t>
      </w:r>
      <w:r w:rsidR="00185356" w:rsidRPr="002174BE">
        <w:rPr>
          <w:rFonts w:ascii="Times New Roman" w:hAnsi="Times New Roman" w:cs="Times New Roman"/>
          <w:b/>
          <w:color w:val="auto"/>
        </w:rPr>
        <w:tab/>
      </w:r>
      <w:r w:rsidR="00185356" w:rsidRPr="002174BE">
        <w:rPr>
          <w:rFonts w:ascii="Times New Roman" w:hAnsi="Times New Roman" w:cs="Times New Roman"/>
          <w:b/>
          <w:color w:val="auto"/>
        </w:rPr>
        <w:tab/>
      </w:r>
    </w:p>
    <w:p w14:paraId="002F834D" w14:textId="1BBFFD1A" w:rsidR="00110EEF" w:rsidRDefault="00185356" w:rsidP="002174BE">
      <w:pPr>
        <w:pStyle w:val="Default"/>
        <w:rPr>
          <w:rFonts w:ascii="Times New Roman" w:hAnsi="Times New Roman" w:cs="Times New Roman"/>
          <w:b/>
          <w:color w:val="auto"/>
        </w:rPr>
      </w:pPr>
      <w:r w:rsidRPr="002174BE">
        <w:rPr>
          <w:rFonts w:ascii="Times New Roman" w:hAnsi="Times New Roman" w:cs="Times New Roman"/>
          <w:b/>
          <w:color w:val="auto"/>
        </w:rPr>
        <w:tab/>
      </w:r>
      <w:r w:rsidRPr="002174BE">
        <w:rPr>
          <w:rFonts w:ascii="Times New Roman" w:hAnsi="Times New Roman" w:cs="Times New Roman"/>
          <w:b/>
          <w:color w:val="auto"/>
        </w:rPr>
        <w:tab/>
      </w:r>
    </w:p>
    <w:p w14:paraId="46D71463" w14:textId="14F56A1E" w:rsidR="002174BE" w:rsidRDefault="002174BE" w:rsidP="002174BE">
      <w:pPr>
        <w:pStyle w:val="Default"/>
        <w:rPr>
          <w:rFonts w:ascii="Times New Roman" w:hAnsi="Times New Roman" w:cs="Times New Roman"/>
          <w:b/>
          <w:color w:val="auto"/>
        </w:rPr>
      </w:pPr>
      <w:r>
        <w:rPr>
          <w:rFonts w:ascii="Times New Roman" w:hAnsi="Times New Roman" w:cs="Times New Roman"/>
          <w:b/>
          <w:color w:val="auto"/>
        </w:rPr>
        <w:t>DECLARAÇÃO DE APRESENTAÇÃO DO RESPONSÁVEL TECNICO PELA EMPRES</w:t>
      </w:r>
      <w:r w:rsidR="005A6613">
        <w:rPr>
          <w:rFonts w:ascii="Times New Roman" w:hAnsi="Times New Roman" w:cs="Times New Roman"/>
          <w:b/>
          <w:color w:val="auto"/>
        </w:rPr>
        <w:t>A</w:t>
      </w:r>
    </w:p>
    <w:p w14:paraId="5D5AD939" w14:textId="77777777" w:rsidR="002174BE" w:rsidRDefault="002174BE" w:rsidP="002174BE">
      <w:pPr>
        <w:pStyle w:val="Default"/>
        <w:rPr>
          <w:rFonts w:ascii="Times New Roman" w:hAnsi="Times New Roman" w:cs="Times New Roman"/>
          <w:b/>
          <w:color w:val="auto"/>
        </w:rPr>
      </w:pPr>
    </w:p>
    <w:p w14:paraId="62894385" w14:textId="77777777" w:rsidR="002174BE" w:rsidRPr="00607087" w:rsidRDefault="002174BE" w:rsidP="002174BE">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46F03B8E" w14:textId="77777777" w:rsidR="002174BE" w:rsidRPr="00607087" w:rsidRDefault="002174BE" w:rsidP="002174BE">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09298231" w14:textId="77777777" w:rsidR="002174BE" w:rsidRPr="00607087" w:rsidRDefault="002174BE" w:rsidP="002174BE">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18744FD8" w14:textId="77777777" w:rsidR="002174BE" w:rsidRPr="00607087" w:rsidRDefault="002174BE" w:rsidP="002174BE">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64F219E6" w14:textId="77777777" w:rsidR="002174BE" w:rsidRDefault="002174BE" w:rsidP="002174BE">
      <w:pPr>
        <w:pStyle w:val="Default"/>
        <w:rPr>
          <w:rFonts w:ascii="Times New Roman" w:hAnsi="Times New Roman" w:cs="Times New Roman"/>
          <w:b/>
          <w:color w:val="auto"/>
        </w:rPr>
      </w:pPr>
    </w:p>
    <w:p w14:paraId="4935849F" w14:textId="77777777" w:rsidR="002174BE" w:rsidRDefault="002174BE" w:rsidP="002174BE">
      <w:pPr>
        <w:pStyle w:val="Default"/>
      </w:pPr>
    </w:p>
    <w:p w14:paraId="252DA114" w14:textId="77777777" w:rsidR="002174BE" w:rsidRDefault="002174BE" w:rsidP="002174BE">
      <w:pPr>
        <w:pStyle w:val="Default"/>
      </w:pPr>
    </w:p>
    <w:p w14:paraId="4127D43B" w14:textId="3803C4F3" w:rsidR="002174BE" w:rsidRDefault="00ED3389" w:rsidP="002174BE">
      <w:pPr>
        <w:pStyle w:val="Default"/>
      </w:pPr>
      <w:r>
        <w:t>S</w:t>
      </w:r>
      <w:r w:rsidR="002174BE">
        <w:t xml:space="preserve">enhores, </w:t>
      </w:r>
    </w:p>
    <w:p w14:paraId="651F3A93" w14:textId="77777777" w:rsidR="002174BE" w:rsidRDefault="002174BE" w:rsidP="002174BE">
      <w:pPr>
        <w:pStyle w:val="Default"/>
      </w:pPr>
    </w:p>
    <w:p w14:paraId="7A170DB0" w14:textId="77777777" w:rsidR="002174BE" w:rsidRPr="002174BE" w:rsidRDefault="002174BE" w:rsidP="002174BE">
      <w:pPr>
        <w:pStyle w:val="Default"/>
        <w:jc w:val="both"/>
        <w:rPr>
          <w:rFonts w:ascii="Times New Roman" w:hAnsi="Times New Roman" w:cs="Times New Roman"/>
        </w:rPr>
      </w:pPr>
    </w:p>
    <w:p w14:paraId="612157EC" w14:textId="4E7713FA" w:rsidR="002174BE" w:rsidRDefault="002174BE" w:rsidP="002174BE">
      <w:pPr>
        <w:pStyle w:val="Default"/>
        <w:jc w:val="both"/>
        <w:rPr>
          <w:rFonts w:ascii="Times New Roman" w:hAnsi="Times New Roman" w:cs="Times New Roman"/>
        </w:rPr>
      </w:pPr>
      <w:r w:rsidRPr="002174BE">
        <w:rPr>
          <w:rFonts w:ascii="Times New Roman" w:hAnsi="Times New Roman" w:cs="Times New Roman"/>
        </w:rPr>
        <w:t>A empresa -----------------------------------------, estabelecida na ----------------------, no município de ---------------------- - Estado de ---- ----------------, com inscrição no Cadastro Nacional de Pessoas Jurídicas (CNPJ/MF) nº --------------------------, por intermédio se seu representante legal o</w:t>
      </w:r>
      <w:r w:rsidR="005A6613">
        <w:rPr>
          <w:rFonts w:ascii="Times New Roman" w:hAnsi="Times New Roman" w:cs="Times New Roman"/>
        </w:rPr>
        <w:t xml:space="preserve"> </w:t>
      </w:r>
      <w:r w:rsidRPr="002174BE">
        <w:rPr>
          <w:rFonts w:ascii="Times New Roman" w:hAnsi="Times New Roman" w:cs="Times New Roman"/>
        </w:rPr>
        <w:t xml:space="preserve">(a) Sr.(a) ------------------------, D E C L A R A , sob as penas da lei, que se compromete a apresentar no ato da assinatura do contrato, </w:t>
      </w:r>
      <w:r w:rsidR="005A6613">
        <w:rPr>
          <w:rFonts w:ascii="Times New Roman" w:hAnsi="Times New Roman" w:cs="Times New Roman"/>
        </w:rPr>
        <w:t xml:space="preserve">o </w:t>
      </w:r>
      <w:r w:rsidRPr="002174BE">
        <w:rPr>
          <w:rFonts w:ascii="Times New Roman" w:hAnsi="Times New Roman" w:cs="Times New Roman"/>
        </w:rPr>
        <w:t>responsável técnico</w:t>
      </w:r>
      <w:r w:rsidR="005A6613">
        <w:rPr>
          <w:rFonts w:ascii="Times New Roman" w:hAnsi="Times New Roman" w:cs="Times New Roman"/>
        </w:rPr>
        <w:t xml:space="preserve"> Sr. ................................................ CREA nº ........................., responsável</w:t>
      </w:r>
      <w:r w:rsidRPr="002174BE">
        <w:rPr>
          <w:rFonts w:ascii="Times New Roman" w:hAnsi="Times New Roman" w:cs="Times New Roman"/>
        </w:rPr>
        <w:t xml:space="preserve"> tecnicamente pela execução </w:t>
      </w:r>
      <w:r w:rsidR="005A6613">
        <w:rPr>
          <w:rFonts w:ascii="Times New Roman" w:hAnsi="Times New Roman" w:cs="Times New Roman"/>
        </w:rPr>
        <w:t xml:space="preserve">e acompanhamento </w:t>
      </w:r>
      <w:r w:rsidRPr="002174BE">
        <w:rPr>
          <w:rFonts w:ascii="Times New Roman" w:hAnsi="Times New Roman" w:cs="Times New Roman"/>
        </w:rPr>
        <w:t xml:space="preserve">dos serviços com cópia autenticada </w:t>
      </w:r>
      <w:r w:rsidR="005A6613">
        <w:rPr>
          <w:rFonts w:ascii="Times New Roman" w:hAnsi="Times New Roman" w:cs="Times New Roman"/>
        </w:rPr>
        <w:t>do respectivo registro no CREA.</w:t>
      </w:r>
    </w:p>
    <w:p w14:paraId="6D899F73" w14:textId="77777777" w:rsidR="002174BE" w:rsidRDefault="002174BE" w:rsidP="002174BE">
      <w:pPr>
        <w:pStyle w:val="Default"/>
        <w:jc w:val="both"/>
        <w:rPr>
          <w:rFonts w:ascii="Times New Roman" w:hAnsi="Times New Roman" w:cs="Times New Roman"/>
        </w:rPr>
      </w:pPr>
    </w:p>
    <w:p w14:paraId="46AD6E26" w14:textId="77777777" w:rsidR="005A6613" w:rsidRDefault="005A6613" w:rsidP="002174BE">
      <w:pPr>
        <w:pStyle w:val="Default"/>
        <w:jc w:val="both"/>
        <w:rPr>
          <w:rFonts w:ascii="Times New Roman" w:hAnsi="Times New Roman" w:cs="Times New Roman"/>
        </w:rPr>
      </w:pPr>
    </w:p>
    <w:p w14:paraId="53B6FE3B" w14:textId="77777777" w:rsidR="002174BE" w:rsidRDefault="002174BE" w:rsidP="002174BE">
      <w:pPr>
        <w:pStyle w:val="Default"/>
        <w:jc w:val="both"/>
        <w:rPr>
          <w:rFonts w:ascii="Times New Roman" w:hAnsi="Times New Roman" w:cs="Times New Roman"/>
        </w:rPr>
      </w:pPr>
      <w:r w:rsidRPr="002174BE">
        <w:rPr>
          <w:rFonts w:ascii="Times New Roman" w:hAnsi="Times New Roman" w:cs="Times New Roman"/>
        </w:rPr>
        <w:t xml:space="preserve">Local e data. _________________________________ </w:t>
      </w:r>
    </w:p>
    <w:p w14:paraId="0049CBEB" w14:textId="77777777" w:rsidR="002174BE" w:rsidRDefault="002174BE" w:rsidP="002174BE">
      <w:pPr>
        <w:pStyle w:val="Default"/>
        <w:jc w:val="both"/>
        <w:rPr>
          <w:rFonts w:ascii="Times New Roman" w:hAnsi="Times New Roman" w:cs="Times New Roman"/>
        </w:rPr>
      </w:pPr>
    </w:p>
    <w:p w14:paraId="2A20965E" w14:textId="77777777" w:rsidR="002174BE" w:rsidRDefault="002174BE" w:rsidP="002174BE">
      <w:pPr>
        <w:pStyle w:val="Default"/>
        <w:jc w:val="both"/>
        <w:rPr>
          <w:rFonts w:ascii="Times New Roman" w:hAnsi="Times New Roman" w:cs="Times New Roman"/>
        </w:rPr>
      </w:pPr>
    </w:p>
    <w:p w14:paraId="494645F8" w14:textId="77777777" w:rsidR="005A6613" w:rsidRDefault="005A6613" w:rsidP="002174BE">
      <w:pPr>
        <w:pStyle w:val="Default"/>
        <w:jc w:val="center"/>
        <w:rPr>
          <w:rFonts w:ascii="Times New Roman" w:hAnsi="Times New Roman" w:cs="Times New Roman"/>
        </w:rPr>
      </w:pPr>
    </w:p>
    <w:p w14:paraId="27F7275E" w14:textId="77777777" w:rsidR="005A6613" w:rsidRDefault="005A6613" w:rsidP="002174BE">
      <w:pPr>
        <w:pStyle w:val="Default"/>
        <w:jc w:val="center"/>
        <w:rPr>
          <w:rFonts w:ascii="Times New Roman" w:hAnsi="Times New Roman" w:cs="Times New Roman"/>
        </w:rPr>
      </w:pPr>
    </w:p>
    <w:p w14:paraId="4FAE06AE" w14:textId="624330A1" w:rsidR="005A6613" w:rsidRDefault="005A6613" w:rsidP="002174BE">
      <w:pPr>
        <w:pStyle w:val="Default"/>
        <w:jc w:val="center"/>
        <w:rPr>
          <w:rFonts w:ascii="Times New Roman" w:hAnsi="Times New Roman" w:cs="Times New Roman"/>
        </w:rPr>
      </w:pPr>
      <w:r>
        <w:rPr>
          <w:rFonts w:ascii="Times New Roman" w:hAnsi="Times New Roman" w:cs="Times New Roman"/>
        </w:rPr>
        <w:t>__________________________________.</w:t>
      </w:r>
    </w:p>
    <w:p w14:paraId="36D87F59" w14:textId="2E43F63A" w:rsidR="002174BE" w:rsidRPr="002174BE" w:rsidRDefault="002174BE" w:rsidP="002174BE">
      <w:pPr>
        <w:pStyle w:val="Default"/>
        <w:jc w:val="center"/>
        <w:rPr>
          <w:rFonts w:ascii="Times New Roman" w:hAnsi="Times New Roman" w:cs="Times New Roman"/>
          <w:b/>
          <w:color w:val="auto"/>
        </w:rPr>
      </w:pPr>
      <w:r w:rsidRPr="002174BE">
        <w:rPr>
          <w:rFonts w:ascii="Times New Roman" w:hAnsi="Times New Roman" w:cs="Times New Roman"/>
        </w:rPr>
        <w:t>Assinatura do Representante legal</w:t>
      </w:r>
    </w:p>
    <w:p w14:paraId="084506C4" w14:textId="77777777" w:rsidR="00FD51EB" w:rsidRDefault="00FD51EB" w:rsidP="00DA0A39">
      <w:pPr>
        <w:pStyle w:val="Default"/>
        <w:pageBreakBefore/>
        <w:jc w:val="center"/>
        <w:rPr>
          <w:rFonts w:ascii="Times New Roman" w:hAnsi="Times New Roman" w:cs="Times New Roman"/>
          <w:b/>
          <w:bCs/>
          <w:color w:val="auto"/>
        </w:rPr>
      </w:pPr>
      <w:r>
        <w:rPr>
          <w:rFonts w:ascii="Times New Roman" w:hAnsi="Times New Roman" w:cs="Times New Roman"/>
          <w:b/>
          <w:bCs/>
          <w:color w:val="auto"/>
        </w:rPr>
        <w:lastRenderedPageBreak/>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p>
    <w:p w14:paraId="6CB177F3" w14:textId="77777777" w:rsidR="00FD51EB" w:rsidRPr="00607087" w:rsidRDefault="00FD51EB" w:rsidP="00FD51EB">
      <w:pPr>
        <w:pStyle w:val="Default"/>
        <w:jc w:val="center"/>
        <w:rPr>
          <w:rFonts w:ascii="Times New Roman" w:hAnsi="Times New Roman" w:cs="Times New Roman"/>
          <w:color w:val="auto"/>
        </w:rPr>
      </w:pPr>
    </w:p>
    <w:p w14:paraId="6F53990A" w14:textId="4C302540" w:rsidR="00FD51EB" w:rsidRDefault="005A6613" w:rsidP="00FD51EB">
      <w:pPr>
        <w:pStyle w:val="Default"/>
        <w:jc w:val="center"/>
        <w:rPr>
          <w:rFonts w:ascii="Times New Roman" w:hAnsi="Times New Roman" w:cs="Times New Roman"/>
          <w:b/>
          <w:color w:val="auto"/>
        </w:rPr>
      </w:pPr>
      <w:r>
        <w:rPr>
          <w:rFonts w:ascii="Times New Roman" w:hAnsi="Times New Roman" w:cs="Times New Roman"/>
          <w:b/>
          <w:color w:val="auto"/>
        </w:rPr>
        <w:t>ANEXO VII</w:t>
      </w:r>
    </w:p>
    <w:p w14:paraId="06678398" w14:textId="77777777" w:rsidR="005A6613" w:rsidRDefault="005A6613" w:rsidP="00FD51EB">
      <w:pPr>
        <w:pStyle w:val="Default"/>
        <w:jc w:val="center"/>
        <w:rPr>
          <w:rFonts w:ascii="Times New Roman" w:hAnsi="Times New Roman" w:cs="Times New Roman"/>
          <w:b/>
          <w:color w:val="auto"/>
        </w:rPr>
      </w:pPr>
    </w:p>
    <w:p w14:paraId="60E38AC6" w14:textId="77777777" w:rsidR="002B4E07" w:rsidRPr="00607087" w:rsidRDefault="002B4E07" w:rsidP="002B4E07">
      <w:pPr>
        <w:pStyle w:val="Default"/>
        <w:jc w:val="center"/>
        <w:rPr>
          <w:rFonts w:ascii="Times New Roman" w:hAnsi="Times New Roman" w:cs="Times New Roman"/>
          <w:b/>
          <w:bCs/>
          <w:color w:val="auto"/>
        </w:rPr>
      </w:pPr>
    </w:p>
    <w:p w14:paraId="144FB7A8" w14:textId="77777777" w:rsidR="002B4E07" w:rsidRPr="00607087" w:rsidRDefault="002B4E07" w:rsidP="002B4E07">
      <w:pPr>
        <w:pStyle w:val="Default"/>
        <w:jc w:val="center"/>
        <w:rPr>
          <w:rFonts w:ascii="Times New Roman" w:hAnsi="Times New Roman" w:cs="Times New Roman"/>
          <w:color w:val="auto"/>
        </w:rPr>
      </w:pPr>
      <w:r w:rsidRPr="00607087">
        <w:rPr>
          <w:rFonts w:ascii="Times New Roman" w:hAnsi="Times New Roman" w:cs="Times New Roman"/>
          <w:b/>
          <w:bCs/>
          <w:color w:val="auto"/>
        </w:rPr>
        <w:t>MODELO DE ATESTADO DE VISITA TECNICA</w:t>
      </w:r>
    </w:p>
    <w:p w14:paraId="514566D2" w14:textId="77777777" w:rsidR="002B4E07" w:rsidRDefault="002B4E07" w:rsidP="002B4E07">
      <w:pPr>
        <w:pStyle w:val="Default"/>
        <w:jc w:val="center"/>
        <w:rPr>
          <w:rFonts w:ascii="Times New Roman" w:hAnsi="Times New Roman" w:cs="Times New Roman"/>
          <w:b/>
          <w:bCs/>
          <w:color w:val="auto"/>
        </w:rPr>
      </w:pPr>
    </w:p>
    <w:p w14:paraId="6E86685E" w14:textId="77777777" w:rsidR="002B4E07" w:rsidRPr="00607087" w:rsidRDefault="002B4E07" w:rsidP="002B4E07">
      <w:pPr>
        <w:pStyle w:val="Default"/>
        <w:jc w:val="both"/>
        <w:rPr>
          <w:rFonts w:ascii="Times New Roman" w:hAnsi="Times New Roman" w:cs="Times New Roman"/>
          <w:color w:val="auto"/>
        </w:rPr>
      </w:pPr>
    </w:p>
    <w:p w14:paraId="355ED56F" w14:textId="77777777" w:rsidR="002B4E07" w:rsidRPr="00607087" w:rsidRDefault="002B4E07" w:rsidP="002B4E07">
      <w:pPr>
        <w:pStyle w:val="Default"/>
        <w:jc w:val="both"/>
        <w:rPr>
          <w:rFonts w:ascii="Times New Roman" w:hAnsi="Times New Roman" w:cs="Times New Roman"/>
          <w:color w:val="auto"/>
        </w:rPr>
      </w:pPr>
    </w:p>
    <w:p w14:paraId="122EE3C3" w14:textId="77777777" w:rsidR="002B4E07" w:rsidRPr="00607087" w:rsidRDefault="002B4E07" w:rsidP="002B4E07">
      <w:pPr>
        <w:pStyle w:val="Default"/>
        <w:spacing w:line="360" w:lineRule="auto"/>
        <w:jc w:val="both"/>
        <w:rPr>
          <w:rFonts w:ascii="Times New Roman" w:hAnsi="Times New Roman" w:cs="Times New Roman"/>
          <w:color w:val="auto"/>
        </w:rPr>
      </w:pPr>
    </w:p>
    <w:p w14:paraId="2BE45A8D" w14:textId="77777777" w:rsidR="002B4E07" w:rsidRPr="00607087" w:rsidRDefault="002B4E07" w:rsidP="002B4E07">
      <w:pPr>
        <w:pStyle w:val="Default"/>
        <w:spacing w:line="360" w:lineRule="auto"/>
        <w:jc w:val="both"/>
        <w:rPr>
          <w:rFonts w:ascii="Times New Roman" w:hAnsi="Times New Roman" w:cs="Times New Roman"/>
          <w:color w:val="auto"/>
        </w:rPr>
      </w:pPr>
    </w:p>
    <w:p w14:paraId="72729B3A" w14:textId="77777777" w:rsidR="002B4E07" w:rsidRPr="00607087" w:rsidRDefault="002B4E07" w:rsidP="002B4E07">
      <w:pPr>
        <w:pStyle w:val="Default"/>
        <w:spacing w:line="360" w:lineRule="auto"/>
        <w:jc w:val="both"/>
        <w:rPr>
          <w:rFonts w:ascii="Times New Roman" w:hAnsi="Times New Roman" w:cs="Times New Roman"/>
          <w:color w:val="auto"/>
        </w:rPr>
      </w:pPr>
      <w:r w:rsidRPr="00607087">
        <w:rPr>
          <w:rFonts w:ascii="Times New Roman" w:hAnsi="Times New Roman" w:cs="Times New Roman"/>
          <w:color w:val="auto"/>
        </w:rPr>
        <w:t xml:space="preserve">A Câmara Municipal de Virginia, MG, pessoa Jurídica de direito público, por intermédio de seu representante legal, _______________________________, </w:t>
      </w:r>
      <w:r w:rsidRPr="00607087">
        <w:rPr>
          <w:rFonts w:ascii="Times New Roman" w:hAnsi="Times New Roman" w:cs="Times New Roman"/>
          <w:b/>
          <w:bCs/>
          <w:color w:val="auto"/>
        </w:rPr>
        <w:t xml:space="preserve">ATESTA, </w:t>
      </w:r>
      <w:r w:rsidRPr="00607087">
        <w:rPr>
          <w:rFonts w:ascii="Times New Roman" w:hAnsi="Times New Roman" w:cs="Times New Roman"/>
          <w:color w:val="auto"/>
        </w:rPr>
        <w:t xml:space="preserve">para fins de habilitação no Processo Licitatório nº 001/2019 - Tomada de Preços nº 001/2019, que o (a) Sr. (a) .................................................... (nome número do CREA ou CPF) responsável legal, devidamente credenciado pela empresa ......................................................, pessoa jurídica de direito privado, inscrita no CNPJ sob o nº ............................................................, com sede na cidade de ....................................................., realizou a visita técnica exigida pelo edital do certame, no dia .../..../2019. </w:t>
      </w:r>
    </w:p>
    <w:p w14:paraId="31B9EF44" w14:textId="77777777" w:rsidR="002B4E07" w:rsidRPr="00607087" w:rsidRDefault="002B4E07" w:rsidP="002B4E07">
      <w:pPr>
        <w:pStyle w:val="Default"/>
        <w:jc w:val="both"/>
        <w:rPr>
          <w:rFonts w:ascii="Times New Roman" w:hAnsi="Times New Roman" w:cs="Times New Roman"/>
          <w:color w:val="auto"/>
        </w:rPr>
      </w:pPr>
    </w:p>
    <w:p w14:paraId="451CCC75" w14:textId="77777777" w:rsidR="002B4E07" w:rsidRPr="00607087" w:rsidRDefault="002B4E07" w:rsidP="002B4E07">
      <w:pPr>
        <w:pStyle w:val="Default"/>
        <w:jc w:val="both"/>
        <w:rPr>
          <w:rFonts w:ascii="Times New Roman" w:hAnsi="Times New Roman" w:cs="Times New Roman"/>
          <w:color w:val="auto"/>
        </w:rPr>
      </w:pPr>
    </w:p>
    <w:p w14:paraId="7CDC8CA7" w14:textId="77777777" w:rsidR="002B4E07" w:rsidRPr="00607087" w:rsidRDefault="002B4E07" w:rsidP="002B4E07">
      <w:pPr>
        <w:pStyle w:val="Default"/>
        <w:jc w:val="both"/>
        <w:rPr>
          <w:rFonts w:ascii="Times New Roman" w:hAnsi="Times New Roman" w:cs="Times New Roman"/>
          <w:color w:val="auto"/>
        </w:rPr>
      </w:pPr>
    </w:p>
    <w:p w14:paraId="340CCEF1" w14:textId="77777777" w:rsidR="002B4E07" w:rsidRPr="00607087" w:rsidRDefault="002B4E07" w:rsidP="002B4E07">
      <w:pPr>
        <w:pStyle w:val="Default"/>
        <w:jc w:val="both"/>
        <w:rPr>
          <w:rFonts w:ascii="Times New Roman" w:hAnsi="Times New Roman" w:cs="Times New Roman"/>
          <w:color w:val="auto"/>
        </w:rPr>
      </w:pPr>
      <w:r w:rsidRPr="00607087">
        <w:rPr>
          <w:rFonts w:ascii="Times New Roman" w:hAnsi="Times New Roman" w:cs="Times New Roman"/>
          <w:color w:val="auto"/>
        </w:rPr>
        <w:t xml:space="preserve">Por ser expressão de verdade, firma-se a presente declaração. </w:t>
      </w:r>
    </w:p>
    <w:p w14:paraId="6A6BB928" w14:textId="77777777" w:rsidR="002B4E07" w:rsidRPr="00607087" w:rsidRDefault="002B4E07" w:rsidP="002B4E07">
      <w:pPr>
        <w:pStyle w:val="Default"/>
        <w:jc w:val="both"/>
        <w:rPr>
          <w:rFonts w:ascii="Times New Roman" w:hAnsi="Times New Roman" w:cs="Times New Roman"/>
          <w:color w:val="auto"/>
        </w:rPr>
      </w:pPr>
    </w:p>
    <w:p w14:paraId="41AB29EB" w14:textId="77777777" w:rsidR="002B4E07" w:rsidRPr="00607087" w:rsidRDefault="002B4E07" w:rsidP="002B4E07">
      <w:pPr>
        <w:pStyle w:val="Default"/>
        <w:jc w:val="both"/>
        <w:rPr>
          <w:rFonts w:ascii="Times New Roman" w:hAnsi="Times New Roman" w:cs="Times New Roman"/>
          <w:color w:val="auto"/>
        </w:rPr>
      </w:pPr>
    </w:p>
    <w:p w14:paraId="5E73F5E9" w14:textId="77777777" w:rsidR="002B4E07" w:rsidRPr="00607087" w:rsidRDefault="002B4E07" w:rsidP="002B4E07">
      <w:pPr>
        <w:pStyle w:val="Default"/>
        <w:jc w:val="center"/>
        <w:rPr>
          <w:rFonts w:ascii="Times New Roman" w:hAnsi="Times New Roman" w:cs="Times New Roman"/>
          <w:color w:val="auto"/>
        </w:rPr>
      </w:pPr>
    </w:p>
    <w:p w14:paraId="21ADC7CF" w14:textId="77777777" w:rsidR="002B4E07" w:rsidRPr="00607087" w:rsidRDefault="002B4E07" w:rsidP="002B4E07">
      <w:pPr>
        <w:pStyle w:val="Default"/>
        <w:jc w:val="center"/>
        <w:rPr>
          <w:rFonts w:ascii="Times New Roman" w:hAnsi="Times New Roman" w:cs="Times New Roman"/>
          <w:color w:val="auto"/>
        </w:rPr>
      </w:pPr>
      <w:r w:rsidRPr="00607087">
        <w:rPr>
          <w:rFonts w:ascii="Times New Roman" w:hAnsi="Times New Roman" w:cs="Times New Roman"/>
          <w:color w:val="auto"/>
        </w:rPr>
        <w:t>___________________________________.</w:t>
      </w:r>
    </w:p>
    <w:p w14:paraId="22D713B6" w14:textId="77777777" w:rsidR="002B4E07" w:rsidRPr="00607087" w:rsidRDefault="002B4E07" w:rsidP="002B4E07">
      <w:pPr>
        <w:jc w:val="center"/>
        <w:rPr>
          <w:rFonts w:ascii="Times New Roman" w:hAnsi="Times New Roman" w:cs="Times New Roman"/>
          <w:sz w:val="24"/>
          <w:szCs w:val="24"/>
        </w:rPr>
      </w:pPr>
    </w:p>
    <w:p w14:paraId="301BF9D8" w14:textId="77777777" w:rsidR="002B4E07" w:rsidRPr="00607087" w:rsidRDefault="002B4E07" w:rsidP="002B4E07">
      <w:pPr>
        <w:jc w:val="center"/>
        <w:rPr>
          <w:rFonts w:ascii="Times New Roman" w:hAnsi="Times New Roman" w:cs="Times New Roman"/>
          <w:sz w:val="24"/>
          <w:szCs w:val="24"/>
        </w:rPr>
      </w:pPr>
    </w:p>
    <w:p w14:paraId="3C4CAD4F" w14:textId="77777777" w:rsidR="002B4E07" w:rsidRDefault="002B4E07" w:rsidP="002B4E07">
      <w:pPr>
        <w:pStyle w:val="Default"/>
        <w:jc w:val="center"/>
        <w:rPr>
          <w:rFonts w:ascii="Times New Roman" w:hAnsi="Times New Roman" w:cs="Times New Roman"/>
          <w:b/>
          <w:bCs/>
          <w:color w:val="auto"/>
        </w:rPr>
      </w:pP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p>
    <w:p w14:paraId="64A1815F" w14:textId="77777777" w:rsidR="002B4E07" w:rsidRDefault="002B4E07" w:rsidP="002B4E07">
      <w:pPr>
        <w:pStyle w:val="Default"/>
        <w:jc w:val="center"/>
        <w:rPr>
          <w:rFonts w:ascii="Times New Roman" w:hAnsi="Times New Roman" w:cs="Times New Roman"/>
          <w:b/>
          <w:bCs/>
          <w:color w:val="auto"/>
        </w:rPr>
      </w:pPr>
    </w:p>
    <w:p w14:paraId="22ECF2E7" w14:textId="77777777" w:rsidR="002B4E07" w:rsidRDefault="002B4E07" w:rsidP="002B4E07">
      <w:pPr>
        <w:pStyle w:val="Default"/>
        <w:jc w:val="center"/>
        <w:rPr>
          <w:rFonts w:ascii="Times New Roman" w:hAnsi="Times New Roman" w:cs="Times New Roman"/>
          <w:b/>
          <w:bCs/>
          <w:color w:val="auto"/>
        </w:rPr>
      </w:pPr>
    </w:p>
    <w:p w14:paraId="772F5624" w14:textId="77777777" w:rsidR="002B4E07" w:rsidRDefault="002B4E07" w:rsidP="002B4E07">
      <w:pPr>
        <w:pStyle w:val="Default"/>
        <w:jc w:val="center"/>
        <w:rPr>
          <w:rFonts w:ascii="Times New Roman" w:hAnsi="Times New Roman" w:cs="Times New Roman"/>
          <w:b/>
          <w:bCs/>
          <w:color w:val="auto"/>
        </w:rPr>
      </w:pPr>
    </w:p>
    <w:p w14:paraId="6E089531" w14:textId="77777777" w:rsidR="002B4E07" w:rsidRDefault="002B4E07" w:rsidP="002B4E07">
      <w:pPr>
        <w:pStyle w:val="Default"/>
        <w:jc w:val="center"/>
        <w:rPr>
          <w:rFonts w:ascii="Times New Roman" w:hAnsi="Times New Roman" w:cs="Times New Roman"/>
          <w:b/>
          <w:bCs/>
          <w:color w:val="auto"/>
        </w:rPr>
      </w:pPr>
    </w:p>
    <w:p w14:paraId="5A506B37" w14:textId="77777777" w:rsidR="002B4E07" w:rsidRDefault="002B4E07" w:rsidP="002B4E07">
      <w:pPr>
        <w:pStyle w:val="Default"/>
        <w:jc w:val="center"/>
        <w:rPr>
          <w:rFonts w:ascii="Times New Roman" w:hAnsi="Times New Roman" w:cs="Times New Roman"/>
          <w:b/>
          <w:bCs/>
          <w:color w:val="auto"/>
        </w:rPr>
      </w:pPr>
    </w:p>
    <w:p w14:paraId="5A2E04E8" w14:textId="7E659FC7" w:rsidR="002B4E07" w:rsidRDefault="002B4E07" w:rsidP="002B4E07">
      <w:pPr>
        <w:pStyle w:val="Default"/>
        <w:jc w:val="center"/>
        <w:rPr>
          <w:rFonts w:ascii="Times New Roman" w:hAnsi="Times New Roman" w:cs="Times New Roman"/>
          <w:b/>
          <w:bCs/>
          <w:color w:val="auto"/>
        </w:rPr>
      </w:pP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lastRenderedPageBreak/>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t>ANEXO VIII</w:t>
      </w:r>
    </w:p>
    <w:p w14:paraId="4184DD46" w14:textId="77777777" w:rsidR="002B4E07" w:rsidRDefault="002B4E07" w:rsidP="002B4E07">
      <w:pPr>
        <w:pStyle w:val="Default"/>
        <w:jc w:val="center"/>
        <w:rPr>
          <w:rFonts w:ascii="Times New Roman" w:hAnsi="Times New Roman" w:cs="Times New Roman"/>
          <w:b/>
          <w:bCs/>
          <w:color w:val="auto"/>
        </w:rPr>
      </w:pPr>
    </w:p>
    <w:p w14:paraId="3D9C6D00" w14:textId="77777777" w:rsidR="002B4E07" w:rsidRDefault="002B4E07" w:rsidP="002B4E07">
      <w:pPr>
        <w:pStyle w:val="Default"/>
        <w:jc w:val="center"/>
        <w:rPr>
          <w:rFonts w:ascii="Times New Roman" w:hAnsi="Times New Roman" w:cs="Times New Roman"/>
          <w:b/>
          <w:bCs/>
          <w:color w:val="auto"/>
        </w:rPr>
      </w:pPr>
    </w:p>
    <w:p w14:paraId="7902119D" w14:textId="5F6AABC5" w:rsidR="002B4E07" w:rsidRPr="002B4E07" w:rsidRDefault="002B4E07" w:rsidP="002B4E07">
      <w:pPr>
        <w:ind w:left="1134"/>
        <w:rPr>
          <w:rFonts w:ascii="Times New Roman" w:hAnsi="Times New Roman" w:cs="Times New Roman"/>
          <w:b/>
          <w:sz w:val="24"/>
          <w:szCs w:val="24"/>
        </w:rPr>
      </w:pPr>
      <w:r>
        <w:rPr>
          <w:rFonts w:ascii="Times New Roman" w:hAnsi="Times New Roman" w:cs="Times New Roman"/>
          <w:b/>
          <w:sz w:val="24"/>
          <w:szCs w:val="24"/>
        </w:rPr>
        <w:t xml:space="preserve">     </w:t>
      </w:r>
      <w:r w:rsidRPr="002B4E07">
        <w:rPr>
          <w:rFonts w:ascii="Times New Roman" w:hAnsi="Times New Roman" w:cs="Times New Roman"/>
          <w:b/>
          <w:sz w:val="24"/>
          <w:szCs w:val="24"/>
        </w:rPr>
        <w:t>DECLARAÇÃO DE RESPONSAVEL TECNICO PELA OBRA</w:t>
      </w:r>
    </w:p>
    <w:p w14:paraId="04121389" w14:textId="77777777" w:rsidR="002B4E07" w:rsidRDefault="002B4E07" w:rsidP="002B4E07">
      <w:pPr>
        <w:pStyle w:val="Default"/>
        <w:jc w:val="both"/>
        <w:rPr>
          <w:rFonts w:ascii="Times New Roman" w:hAnsi="Times New Roman" w:cs="Times New Roman"/>
          <w:color w:val="auto"/>
        </w:rPr>
      </w:pPr>
    </w:p>
    <w:p w14:paraId="44841B34" w14:textId="77777777" w:rsidR="002B4E07" w:rsidRDefault="002B4E07" w:rsidP="002B4E07">
      <w:pPr>
        <w:pStyle w:val="Default"/>
        <w:jc w:val="both"/>
        <w:rPr>
          <w:rFonts w:ascii="Times New Roman" w:hAnsi="Times New Roman" w:cs="Times New Roman"/>
          <w:color w:val="auto"/>
        </w:rPr>
      </w:pPr>
    </w:p>
    <w:p w14:paraId="1B1468B8" w14:textId="77777777" w:rsidR="002B4E07" w:rsidRDefault="002B4E07" w:rsidP="002B4E07">
      <w:pPr>
        <w:pStyle w:val="Default"/>
        <w:jc w:val="both"/>
        <w:rPr>
          <w:rFonts w:ascii="Times New Roman" w:hAnsi="Times New Roman" w:cs="Times New Roman"/>
          <w:color w:val="auto"/>
        </w:rPr>
      </w:pPr>
    </w:p>
    <w:p w14:paraId="440C78D0" w14:textId="77777777" w:rsidR="002B4E07" w:rsidRPr="00607087" w:rsidRDefault="002B4E07" w:rsidP="002B4E07">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2D83A26C" w14:textId="77777777" w:rsidR="002B4E07" w:rsidRPr="00607087" w:rsidRDefault="002B4E07" w:rsidP="002B4E07">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2DFAE16D" w14:textId="77777777" w:rsidR="002B4E07" w:rsidRPr="00607087" w:rsidRDefault="002B4E07" w:rsidP="002B4E07">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0CA6E46C" w14:textId="77777777" w:rsidR="002B4E07" w:rsidRPr="00607087" w:rsidRDefault="002B4E07" w:rsidP="002B4E07">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242492AA" w14:textId="77777777" w:rsidR="002B4E07" w:rsidRDefault="002B4E07" w:rsidP="002B4E07">
      <w:pPr>
        <w:pStyle w:val="Default"/>
        <w:rPr>
          <w:rFonts w:ascii="Times New Roman" w:hAnsi="Times New Roman" w:cs="Times New Roman"/>
          <w:b/>
          <w:bCs/>
          <w:color w:val="auto"/>
        </w:rPr>
      </w:pPr>
    </w:p>
    <w:p w14:paraId="3EDA98AE" w14:textId="77777777" w:rsidR="002B4E07" w:rsidRPr="002B4E07" w:rsidRDefault="002B4E07" w:rsidP="002B4E07">
      <w:pPr>
        <w:ind w:left="1134"/>
        <w:rPr>
          <w:rFonts w:ascii="Times New Roman" w:hAnsi="Times New Roman" w:cs="Times New Roman"/>
          <w:sz w:val="24"/>
          <w:szCs w:val="24"/>
        </w:rPr>
      </w:pPr>
    </w:p>
    <w:p w14:paraId="63201936" w14:textId="2615C3CA" w:rsidR="002B4E07" w:rsidRPr="002B4E07" w:rsidRDefault="002B4E07" w:rsidP="002B4E07">
      <w:pPr>
        <w:jc w:val="both"/>
        <w:rPr>
          <w:rFonts w:ascii="Times New Roman" w:hAnsi="Times New Roman" w:cs="Times New Roman"/>
          <w:sz w:val="24"/>
          <w:szCs w:val="24"/>
        </w:rPr>
      </w:pPr>
      <w:r w:rsidRPr="002B4E07">
        <w:rPr>
          <w:rFonts w:ascii="Times New Roman" w:hAnsi="Times New Roman" w:cs="Times New Roman"/>
          <w:sz w:val="24"/>
          <w:szCs w:val="24"/>
        </w:rPr>
        <w:t>Declaramos através de nosso representante legal, de que manteremos na obra ao menos um Engenheiro Civil, como responsável na gerência dos serviços, e indicamos, conforme abaixo descrito:</w:t>
      </w:r>
    </w:p>
    <w:p w14:paraId="3BA9E25B" w14:textId="77777777" w:rsidR="002B4E07" w:rsidRPr="002B4E07" w:rsidRDefault="002B4E07" w:rsidP="002B4E07">
      <w:pPr>
        <w:tabs>
          <w:tab w:val="num" w:pos="0"/>
          <w:tab w:val="left" w:pos="993"/>
          <w:tab w:val="left" w:pos="4111"/>
        </w:tabs>
        <w:overflowPunct w:val="0"/>
        <w:autoSpaceDE w:val="0"/>
        <w:autoSpaceDN w:val="0"/>
        <w:adjustRightInd w:val="0"/>
        <w:jc w:val="both"/>
        <w:textAlignment w:val="baseline"/>
        <w:rPr>
          <w:rFonts w:ascii="Times New Roman" w:hAnsi="Times New Roman" w:cs="Times New Roman"/>
          <w:sz w:val="24"/>
          <w:szCs w:val="24"/>
        </w:rPr>
      </w:pPr>
    </w:p>
    <w:tbl>
      <w:tblPr>
        <w:tblW w:w="5000" w:type="pct"/>
        <w:tblCellMar>
          <w:left w:w="30" w:type="dxa"/>
          <w:right w:w="30" w:type="dxa"/>
        </w:tblCellMar>
        <w:tblLook w:val="0000" w:firstRow="0" w:lastRow="0" w:firstColumn="0" w:lastColumn="0" w:noHBand="0" w:noVBand="0"/>
      </w:tblPr>
      <w:tblGrid>
        <w:gridCol w:w="2267"/>
        <w:gridCol w:w="1836"/>
        <w:gridCol w:w="1550"/>
        <w:gridCol w:w="1701"/>
        <w:gridCol w:w="2268"/>
      </w:tblGrid>
      <w:tr w:rsidR="002B4E07" w:rsidRPr="002B4E07" w14:paraId="530085BF" w14:textId="77777777" w:rsidTr="009032F9">
        <w:trPr>
          <w:trHeight w:val="316"/>
        </w:trPr>
        <w:tc>
          <w:tcPr>
            <w:tcW w:w="1194" w:type="pct"/>
            <w:tcBorders>
              <w:top w:val="single" w:sz="6" w:space="0" w:color="auto"/>
              <w:left w:val="single" w:sz="6" w:space="0" w:color="auto"/>
            </w:tcBorders>
            <w:vAlign w:val="center"/>
          </w:tcPr>
          <w:p w14:paraId="7F5D9CD0" w14:textId="2C04E6A3" w:rsidR="002B4E07" w:rsidRPr="002B4E07" w:rsidRDefault="002B4E07" w:rsidP="002B4E07">
            <w:pPr>
              <w:tabs>
                <w:tab w:val="num" w:pos="709"/>
              </w:tabs>
              <w:overflowPunct w:val="0"/>
              <w:autoSpaceDE w:val="0"/>
              <w:autoSpaceDN w:val="0"/>
              <w:adjustRightInd w:val="0"/>
              <w:ind w:left="1134" w:hanging="709"/>
              <w:jc w:val="center"/>
              <w:textAlignment w:val="baseline"/>
              <w:rPr>
                <w:rFonts w:ascii="Times New Roman" w:hAnsi="Times New Roman" w:cs="Times New Roman"/>
                <w:b/>
                <w:i/>
                <w:snapToGrid w:val="0"/>
                <w:color w:val="000000"/>
                <w:sz w:val="16"/>
                <w:szCs w:val="16"/>
              </w:rPr>
            </w:pPr>
            <w:r w:rsidRPr="002B4E07">
              <w:rPr>
                <w:rFonts w:ascii="Times New Roman" w:hAnsi="Times New Roman" w:cs="Times New Roman"/>
                <w:b/>
                <w:i/>
                <w:snapToGrid w:val="0"/>
                <w:color w:val="000000"/>
                <w:sz w:val="16"/>
                <w:szCs w:val="16"/>
              </w:rPr>
              <w:t>Nome</w:t>
            </w:r>
          </w:p>
        </w:tc>
        <w:tc>
          <w:tcPr>
            <w:tcW w:w="970" w:type="pct"/>
            <w:tcBorders>
              <w:top w:val="single" w:sz="6" w:space="0" w:color="auto"/>
              <w:left w:val="single" w:sz="6" w:space="0" w:color="auto"/>
              <w:right w:val="single" w:sz="6" w:space="0" w:color="auto"/>
            </w:tcBorders>
            <w:vAlign w:val="center"/>
          </w:tcPr>
          <w:p w14:paraId="4555DD03" w14:textId="77777777" w:rsidR="002B4E07" w:rsidRPr="002B4E07" w:rsidRDefault="002B4E07" w:rsidP="002B4E07">
            <w:pPr>
              <w:tabs>
                <w:tab w:val="num" w:pos="1331"/>
              </w:tabs>
              <w:overflowPunct w:val="0"/>
              <w:autoSpaceDE w:val="0"/>
              <w:autoSpaceDN w:val="0"/>
              <w:adjustRightInd w:val="0"/>
              <w:ind w:left="1134" w:hanging="709"/>
              <w:jc w:val="center"/>
              <w:textAlignment w:val="baseline"/>
              <w:rPr>
                <w:rFonts w:ascii="Times New Roman" w:hAnsi="Times New Roman" w:cs="Times New Roman"/>
                <w:b/>
                <w:i/>
                <w:snapToGrid w:val="0"/>
                <w:color w:val="000000"/>
                <w:sz w:val="16"/>
                <w:szCs w:val="16"/>
              </w:rPr>
            </w:pPr>
            <w:r w:rsidRPr="002B4E07">
              <w:rPr>
                <w:rFonts w:ascii="Times New Roman" w:hAnsi="Times New Roman" w:cs="Times New Roman"/>
                <w:b/>
                <w:i/>
                <w:snapToGrid w:val="0"/>
                <w:color w:val="000000"/>
                <w:sz w:val="16"/>
                <w:szCs w:val="16"/>
              </w:rPr>
              <w:t>Especialidade</w:t>
            </w:r>
          </w:p>
        </w:tc>
        <w:tc>
          <w:tcPr>
            <w:tcW w:w="821" w:type="pct"/>
            <w:tcBorders>
              <w:top w:val="single" w:sz="6" w:space="0" w:color="auto"/>
              <w:left w:val="single" w:sz="6" w:space="0" w:color="auto"/>
              <w:bottom w:val="single" w:sz="4" w:space="0" w:color="auto"/>
            </w:tcBorders>
            <w:vAlign w:val="center"/>
          </w:tcPr>
          <w:p w14:paraId="0A0C82E7" w14:textId="40CF434A" w:rsidR="002B4E07" w:rsidRPr="002B4E07" w:rsidRDefault="002B4E07" w:rsidP="002B4E07">
            <w:pPr>
              <w:tabs>
                <w:tab w:val="num" w:pos="709"/>
              </w:tabs>
              <w:overflowPunct w:val="0"/>
              <w:autoSpaceDE w:val="0"/>
              <w:autoSpaceDN w:val="0"/>
              <w:adjustRightInd w:val="0"/>
              <w:textAlignment w:val="baseline"/>
              <w:rPr>
                <w:rFonts w:ascii="Times New Roman" w:hAnsi="Times New Roman" w:cs="Times New Roman"/>
                <w:b/>
                <w:i/>
                <w:snapToGrid w:val="0"/>
                <w:color w:val="000000"/>
                <w:sz w:val="16"/>
                <w:szCs w:val="16"/>
              </w:rPr>
            </w:pPr>
            <w:r>
              <w:rPr>
                <w:rFonts w:ascii="Times New Roman" w:hAnsi="Times New Roman" w:cs="Times New Roman"/>
                <w:b/>
                <w:i/>
                <w:snapToGrid w:val="0"/>
                <w:color w:val="000000"/>
                <w:sz w:val="16"/>
                <w:szCs w:val="16"/>
              </w:rPr>
              <w:t xml:space="preserve">     </w:t>
            </w:r>
            <w:r w:rsidRPr="002B4E07">
              <w:rPr>
                <w:rFonts w:ascii="Times New Roman" w:hAnsi="Times New Roman" w:cs="Times New Roman"/>
                <w:b/>
                <w:i/>
                <w:snapToGrid w:val="0"/>
                <w:color w:val="000000"/>
                <w:sz w:val="16"/>
                <w:szCs w:val="16"/>
              </w:rPr>
              <w:t>CREA/CAU nº</w:t>
            </w:r>
          </w:p>
        </w:tc>
        <w:tc>
          <w:tcPr>
            <w:tcW w:w="821" w:type="pct"/>
            <w:tcBorders>
              <w:top w:val="single" w:sz="6" w:space="0" w:color="auto"/>
              <w:left w:val="single" w:sz="6" w:space="0" w:color="auto"/>
            </w:tcBorders>
            <w:vAlign w:val="center"/>
          </w:tcPr>
          <w:p w14:paraId="1D067DFC" w14:textId="77777777" w:rsidR="002B4E07" w:rsidRPr="002B4E07" w:rsidRDefault="002B4E07" w:rsidP="002B4E07">
            <w:pPr>
              <w:tabs>
                <w:tab w:val="num" w:pos="709"/>
              </w:tabs>
              <w:overflowPunct w:val="0"/>
              <w:autoSpaceDE w:val="0"/>
              <w:autoSpaceDN w:val="0"/>
              <w:adjustRightInd w:val="0"/>
              <w:ind w:left="1134" w:hanging="709"/>
              <w:jc w:val="center"/>
              <w:textAlignment w:val="baseline"/>
              <w:rPr>
                <w:rFonts w:ascii="Times New Roman" w:hAnsi="Times New Roman" w:cs="Times New Roman"/>
                <w:b/>
                <w:i/>
                <w:snapToGrid w:val="0"/>
                <w:color w:val="000000"/>
                <w:sz w:val="16"/>
                <w:szCs w:val="16"/>
              </w:rPr>
            </w:pPr>
            <w:r w:rsidRPr="002B4E07">
              <w:rPr>
                <w:rFonts w:ascii="Times New Roman" w:hAnsi="Times New Roman" w:cs="Times New Roman"/>
                <w:b/>
                <w:i/>
                <w:snapToGrid w:val="0"/>
                <w:color w:val="000000"/>
                <w:sz w:val="16"/>
                <w:szCs w:val="16"/>
              </w:rPr>
              <w:t>Data do registro</w:t>
            </w:r>
          </w:p>
        </w:tc>
        <w:tc>
          <w:tcPr>
            <w:tcW w:w="1194" w:type="pct"/>
            <w:tcBorders>
              <w:top w:val="single" w:sz="6" w:space="0" w:color="auto"/>
              <w:left w:val="single" w:sz="6" w:space="0" w:color="auto"/>
              <w:bottom w:val="single" w:sz="4" w:space="0" w:color="auto"/>
              <w:right w:val="single" w:sz="6" w:space="0" w:color="auto"/>
            </w:tcBorders>
            <w:vAlign w:val="center"/>
          </w:tcPr>
          <w:p w14:paraId="1D1BEA84" w14:textId="77777777" w:rsidR="002B4E07" w:rsidRPr="002B4E07" w:rsidRDefault="002B4E07" w:rsidP="002B4E07">
            <w:pPr>
              <w:tabs>
                <w:tab w:val="num" w:pos="709"/>
              </w:tabs>
              <w:overflowPunct w:val="0"/>
              <w:autoSpaceDE w:val="0"/>
              <w:autoSpaceDN w:val="0"/>
              <w:adjustRightInd w:val="0"/>
              <w:ind w:left="1134" w:hanging="709"/>
              <w:jc w:val="center"/>
              <w:textAlignment w:val="baseline"/>
              <w:rPr>
                <w:rFonts w:ascii="Times New Roman" w:hAnsi="Times New Roman" w:cs="Times New Roman"/>
                <w:b/>
                <w:i/>
                <w:snapToGrid w:val="0"/>
                <w:color w:val="000000"/>
                <w:sz w:val="16"/>
                <w:szCs w:val="16"/>
              </w:rPr>
            </w:pPr>
            <w:r w:rsidRPr="002B4E07">
              <w:rPr>
                <w:rFonts w:ascii="Times New Roman" w:hAnsi="Times New Roman" w:cs="Times New Roman"/>
                <w:b/>
                <w:i/>
                <w:snapToGrid w:val="0"/>
                <w:color w:val="000000"/>
                <w:sz w:val="16"/>
                <w:szCs w:val="16"/>
              </w:rPr>
              <w:t>Assinatura</w:t>
            </w:r>
          </w:p>
        </w:tc>
      </w:tr>
      <w:tr w:rsidR="002B4E07" w:rsidRPr="002B4E07" w14:paraId="5CEDF922" w14:textId="77777777" w:rsidTr="009032F9">
        <w:trPr>
          <w:trHeight w:val="316"/>
        </w:trPr>
        <w:tc>
          <w:tcPr>
            <w:tcW w:w="1194" w:type="pct"/>
            <w:tcBorders>
              <w:top w:val="single" w:sz="6" w:space="0" w:color="auto"/>
              <w:left w:val="single" w:sz="6" w:space="0" w:color="auto"/>
              <w:bottom w:val="single" w:sz="4" w:space="0" w:color="auto"/>
              <w:right w:val="single" w:sz="4" w:space="0" w:color="auto"/>
            </w:tcBorders>
            <w:vAlign w:val="center"/>
          </w:tcPr>
          <w:p w14:paraId="5617C847" w14:textId="77777777" w:rsidR="002B4E07" w:rsidRPr="002B4E07" w:rsidRDefault="002B4E07" w:rsidP="009032F9">
            <w:pPr>
              <w:tabs>
                <w:tab w:val="num" w:pos="709"/>
              </w:tabs>
              <w:overflowPunct w:val="0"/>
              <w:autoSpaceDE w:val="0"/>
              <w:autoSpaceDN w:val="0"/>
              <w:adjustRightInd w:val="0"/>
              <w:ind w:left="1134" w:hanging="709"/>
              <w:jc w:val="center"/>
              <w:textAlignment w:val="baseline"/>
              <w:rPr>
                <w:rFonts w:ascii="Times New Roman" w:hAnsi="Times New Roman" w:cs="Times New Roman"/>
                <w:snapToGrid w:val="0"/>
                <w:color w:val="000000"/>
                <w:sz w:val="24"/>
                <w:szCs w:val="24"/>
              </w:rPr>
            </w:pPr>
          </w:p>
        </w:tc>
        <w:tc>
          <w:tcPr>
            <w:tcW w:w="970" w:type="pct"/>
            <w:tcBorders>
              <w:top w:val="single" w:sz="4" w:space="0" w:color="auto"/>
              <w:left w:val="single" w:sz="4" w:space="0" w:color="auto"/>
              <w:bottom w:val="single" w:sz="4" w:space="0" w:color="auto"/>
              <w:right w:val="single" w:sz="4" w:space="0" w:color="auto"/>
            </w:tcBorders>
            <w:vAlign w:val="center"/>
          </w:tcPr>
          <w:p w14:paraId="696B281A" w14:textId="77777777" w:rsidR="002B4E07" w:rsidRPr="002B4E07" w:rsidRDefault="002B4E07" w:rsidP="009032F9">
            <w:pPr>
              <w:tabs>
                <w:tab w:val="num" w:pos="709"/>
              </w:tabs>
              <w:overflowPunct w:val="0"/>
              <w:autoSpaceDE w:val="0"/>
              <w:autoSpaceDN w:val="0"/>
              <w:adjustRightInd w:val="0"/>
              <w:ind w:left="1134" w:hanging="709"/>
              <w:jc w:val="center"/>
              <w:textAlignment w:val="baseline"/>
              <w:rPr>
                <w:rFonts w:ascii="Times New Roman" w:hAnsi="Times New Roman" w:cs="Times New Roman"/>
                <w:snapToGrid w:val="0"/>
                <w:color w:val="000000"/>
                <w:sz w:val="24"/>
                <w:szCs w:val="24"/>
              </w:rPr>
            </w:pPr>
          </w:p>
        </w:tc>
        <w:tc>
          <w:tcPr>
            <w:tcW w:w="821" w:type="pct"/>
            <w:tcBorders>
              <w:top w:val="single" w:sz="4" w:space="0" w:color="auto"/>
              <w:left w:val="single" w:sz="4" w:space="0" w:color="auto"/>
              <w:bottom w:val="single" w:sz="4" w:space="0" w:color="auto"/>
            </w:tcBorders>
            <w:vAlign w:val="center"/>
          </w:tcPr>
          <w:p w14:paraId="4EEE6541" w14:textId="77777777" w:rsidR="002B4E07" w:rsidRPr="002B4E07" w:rsidRDefault="002B4E07" w:rsidP="009032F9">
            <w:pPr>
              <w:tabs>
                <w:tab w:val="num" w:pos="709"/>
              </w:tabs>
              <w:overflowPunct w:val="0"/>
              <w:autoSpaceDE w:val="0"/>
              <w:autoSpaceDN w:val="0"/>
              <w:adjustRightInd w:val="0"/>
              <w:ind w:left="1134" w:hanging="709"/>
              <w:jc w:val="center"/>
              <w:textAlignment w:val="baseline"/>
              <w:rPr>
                <w:rFonts w:ascii="Times New Roman" w:hAnsi="Times New Roman" w:cs="Times New Roman"/>
                <w:snapToGrid w:val="0"/>
                <w:color w:val="000000"/>
                <w:sz w:val="24"/>
                <w:szCs w:val="24"/>
              </w:rPr>
            </w:pPr>
          </w:p>
        </w:tc>
        <w:tc>
          <w:tcPr>
            <w:tcW w:w="821" w:type="pct"/>
            <w:tcBorders>
              <w:top w:val="single" w:sz="6" w:space="0" w:color="auto"/>
              <w:left w:val="single" w:sz="6" w:space="0" w:color="auto"/>
              <w:bottom w:val="single" w:sz="4" w:space="0" w:color="auto"/>
              <w:right w:val="single" w:sz="6" w:space="0" w:color="auto"/>
            </w:tcBorders>
            <w:vAlign w:val="center"/>
          </w:tcPr>
          <w:p w14:paraId="2AAF5976" w14:textId="77777777" w:rsidR="002B4E07" w:rsidRPr="002B4E07" w:rsidRDefault="002B4E07" w:rsidP="009032F9">
            <w:pPr>
              <w:overflowPunct w:val="0"/>
              <w:autoSpaceDE w:val="0"/>
              <w:autoSpaceDN w:val="0"/>
              <w:adjustRightInd w:val="0"/>
              <w:ind w:left="1134" w:hanging="709"/>
              <w:jc w:val="right"/>
              <w:textAlignment w:val="baseline"/>
              <w:rPr>
                <w:rFonts w:ascii="Times New Roman" w:hAnsi="Times New Roman" w:cs="Times New Roman"/>
                <w:snapToGrid w:val="0"/>
                <w:color w:val="000000"/>
                <w:sz w:val="24"/>
                <w:szCs w:val="24"/>
              </w:rPr>
            </w:pPr>
          </w:p>
        </w:tc>
        <w:tc>
          <w:tcPr>
            <w:tcW w:w="1194" w:type="pct"/>
            <w:tcBorders>
              <w:top w:val="single" w:sz="4" w:space="0" w:color="auto"/>
              <w:bottom w:val="single" w:sz="4" w:space="0" w:color="auto"/>
              <w:right w:val="single" w:sz="6" w:space="0" w:color="auto"/>
            </w:tcBorders>
            <w:vAlign w:val="center"/>
          </w:tcPr>
          <w:p w14:paraId="2407DE75" w14:textId="77777777" w:rsidR="002B4E07" w:rsidRPr="002B4E07" w:rsidRDefault="002B4E07" w:rsidP="009032F9">
            <w:pPr>
              <w:tabs>
                <w:tab w:val="num" w:pos="709"/>
              </w:tabs>
              <w:overflowPunct w:val="0"/>
              <w:autoSpaceDE w:val="0"/>
              <w:autoSpaceDN w:val="0"/>
              <w:adjustRightInd w:val="0"/>
              <w:ind w:left="1134" w:hanging="709"/>
              <w:jc w:val="right"/>
              <w:textAlignment w:val="baseline"/>
              <w:rPr>
                <w:rFonts w:ascii="Times New Roman" w:hAnsi="Times New Roman" w:cs="Times New Roman"/>
                <w:snapToGrid w:val="0"/>
                <w:color w:val="000000"/>
                <w:sz w:val="24"/>
                <w:szCs w:val="24"/>
              </w:rPr>
            </w:pPr>
          </w:p>
        </w:tc>
      </w:tr>
      <w:tr w:rsidR="002B4E07" w:rsidRPr="002B4E07" w14:paraId="021D07F3" w14:textId="77777777" w:rsidTr="009032F9">
        <w:trPr>
          <w:trHeight w:val="316"/>
        </w:trPr>
        <w:tc>
          <w:tcPr>
            <w:tcW w:w="1194" w:type="pct"/>
            <w:tcBorders>
              <w:top w:val="single" w:sz="4" w:space="0" w:color="auto"/>
              <w:left w:val="single" w:sz="6" w:space="0" w:color="auto"/>
              <w:bottom w:val="single" w:sz="6" w:space="0" w:color="auto"/>
              <w:right w:val="single" w:sz="4" w:space="0" w:color="auto"/>
            </w:tcBorders>
            <w:vAlign w:val="center"/>
          </w:tcPr>
          <w:p w14:paraId="307B63E5" w14:textId="77777777" w:rsidR="002B4E07" w:rsidRPr="002B4E07" w:rsidRDefault="002B4E07" w:rsidP="009032F9">
            <w:pPr>
              <w:tabs>
                <w:tab w:val="num" w:pos="709"/>
              </w:tabs>
              <w:overflowPunct w:val="0"/>
              <w:autoSpaceDE w:val="0"/>
              <w:autoSpaceDN w:val="0"/>
              <w:adjustRightInd w:val="0"/>
              <w:ind w:left="1134" w:hanging="709"/>
              <w:jc w:val="center"/>
              <w:textAlignment w:val="baseline"/>
              <w:rPr>
                <w:rFonts w:ascii="Times New Roman" w:hAnsi="Times New Roman" w:cs="Times New Roman"/>
                <w:snapToGrid w:val="0"/>
                <w:color w:val="000000"/>
                <w:sz w:val="24"/>
                <w:szCs w:val="24"/>
              </w:rPr>
            </w:pPr>
          </w:p>
        </w:tc>
        <w:tc>
          <w:tcPr>
            <w:tcW w:w="970" w:type="pct"/>
            <w:tcBorders>
              <w:top w:val="single" w:sz="4" w:space="0" w:color="auto"/>
              <w:left w:val="single" w:sz="4" w:space="0" w:color="auto"/>
              <w:bottom w:val="single" w:sz="6" w:space="0" w:color="auto"/>
              <w:right w:val="single" w:sz="4" w:space="0" w:color="auto"/>
            </w:tcBorders>
            <w:vAlign w:val="center"/>
          </w:tcPr>
          <w:p w14:paraId="08B41A2B" w14:textId="77777777" w:rsidR="002B4E07" w:rsidRPr="002B4E07" w:rsidRDefault="002B4E07" w:rsidP="009032F9">
            <w:pPr>
              <w:tabs>
                <w:tab w:val="num" w:pos="709"/>
              </w:tabs>
              <w:overflowPunct w:val="0"/>
              <w:autoSpaceDE w:val="0"/>
              <w:autoSpaceDN w:val="0"/>
              <w:adjustRightInd w:val="0"/>
              <w:ind w:left="1134" w:hanging="709"/>
              <w:jc w:val="center"/>
              <w:textAlignment w:val="baseline"/>
              <w:rPr>
                <w:rFonts w:ascii="Times New Roman" w:hAnsi="Times New Roman" w:cs="Times New Roman"/>
                <w:snapToGrid w:val="0"/>
                <w:color w:val="000000"/>
                <w:sz w:val="24"/>
                <w:szCs w:val="24"/>
              </w:rPr>
            </w:pPr>
          </w:p>
        </w:tc>
        <w:tc>
          <w:tcPr>
            <w:tcW w:w="821" w:type="pct"/>
            <w:tcBorders>
              <w:top w:val="single" w:sz="4" w:space="0" w:color="auto"/>
              <w:left w:val="single" w:sz="4" w:space="0" w:color="auto"/>
              <w:bottom w:val="single" w:sz="6" w:space="0" w:color="auto"/>
            </w:tcBorders>
            <w:vAlign w:val="center"/>
          </w:tcPr>
          <w:p w14:paraId="005C8C29" w14:textId="77777777" w:rsidR="002B4E07" w:rsidRPr="002B4E07" w:rsidRDefault="002B4E07" w:rsidP="009032F9">
            <w:pPr>
              <w:tabs>
                <w:tab w:val="num" w:pos="709"/>
              </w:tabs>
              <w:overflowPunct w:val="0"/>
              <w:autoSpaceDE w:val="0"/>
              <w:autoSpaceDN w:val="0"/>
              <w:adjustRightInd w:val="0"/>
              <w:ind w:left="1134" w:hanging="709"/>
              <w:jc w:val="both"/>
              <w:textAlignment w:val="baseline"/>
              <w:rPr>
                <w:rFonts w:ascii="Times New Roman" w:hAnsi="Times New Roman" w:cs="Times New Roman"/>
                <w:snapToGrid w:val="0"/>
                <w:color w:val="000000"/>
                <w:sz w:val="24"/>
                <w:szCs w:val="24"/>
              </w:rPr>
            </w:pPr>
          </w:p>
        </w:tc>
        <w:tc>
          <w:tcPr>
            <w:tcW w:w="821" w:type="pct"/>
            <w:tcBorders>
              <w:top w:val="single" w:sz="4" w:space="0" w:color="auto"/>
              <w:left w:val="single" w:sz="6" w:space="0" w:color="auto"/>
              <w:bottom w:val="single" w:sz="6" w:space="0" w:color="auto"/>
              <w:right w:val="single" w:sz="6" w:space="0" w:color="auto"/>
            </w:tcBorders>
            <w:vAlign w:val="center"/>
          </w:tcPr>
          <w:p w14:paraId="7979BEA2" w14:textId="77777777" w:rsidR="002B4E07" w:rsidRPr="002B4E07" w:rsidRDefault="002B4E07" w:rsidP="009032F9">
            <w:pPr>
              <w:overflowPunct w:val="0"/>
              <w:autoSpaceDE w:val="0"/>
              <w:autoSpaceDN w:val="0"/>
              <w:adjustRightInd w:val="0"/>
              <w:ind w:left="1134" w:hanging="709"/>
              <w:jc w:val="right"/>
              <w:textAlignment w:val="baseline"/>
              <w:rPr>
                <w:rFonts w:ascii="Times New Roman" w:hAnsi="Times New Roman" w:cs="Times New Roman"/>
                <w:snapToGrid w:val="0"/>
                <w:color w:val="000000"/>
                <w:sz w:val="24"/>
                <w:szCs w:val="24"/>
              </w:rPr>
            </w:pPr>
          </w:p>
        </w:tc>
        <w:tc>
          <w:tcPr>
            <w:tcW w:w="1194" w:type="pct"/>
            <w:tcBorders>
              <w:top w:val="single" w:sz="4" w:space="0" w:color="auto"/>
              <w:bottom w:val="single" w:sz="6" w:space="0" w:color="auto"/>
              <w:right w:val="single" w:sz="6" w:space="0" w:color="auto"/>
            </w:tcBorders>
            <w:vAlign w:val="center"/>
          </w:tcPr>
          <w:p w14:paraId="4E934078" w14:textId="77777777" w:rsidR="002B4E07" w:rsidRPr="002B4E07" w:rsidRDefault="002B4E07" w:rsidP="009032F9">
            <w:pPr>
              <w:tabs>
                <w:tab w:val="num" w:pos="709"/>
              </w:tabs>
              <w:overflowPunct w:val="0"/>
              <w:autoSpaceDE w:val="0"/>
              <w:autoSpaceDN w:val="0"/>
              <w:adjustRightInd w:val="0"/>
              <w:ind w:left="1134" w:hanging="709"/>
              <w:jc w:val="right"/>
              <w:textAlignment w:val="baseline"/>
              <w:rPr>
                <w:rFonts w:ascii="Times New Roman" w:hAnsi="Times New Roman" w:cs="Times New Roman"/>
                <w:snapToGrid w:val="0"/>
                <w:color w:val="000000"/>
                <w:sz w:val="24"/>
                <w:szCs w:val="24"/>
              </w:rPr>
            </w:pPr>
          </w:p>
        </w:tc>
      </w:tr>
    </w:tbl>
    <w:p w14:paraId="2EC6AC47" w14:textId="77777777" w:rsidR="002B4E07" w:rsidRPr="002B4E07" w:rsidRDefault="002B4E07" w:rsidP="002B4E07">
      <w:pPr>
        <w:ind w:left="1134"/>
        <w:rPr>
          <w:rFonts w:ascii="Times New Roman" w:hAnsi="Times New Roman" w:cs="Times New Roman"/>
          <w:sz w:val="24"/>
          <w:szCs w:val="24"/>
        </w:rPr>
      </w:pPr>
    </w:p>
    <w:p w14:paraId="16CBDFB6" w14:textId="77777777" w:rsidR="002B4E07" w:rsidRPr="002B4E07" w:rsidRDefault="002B4E07" w:rsidP="002B4E07">
      <w:pPr>
        <w:tabs>
          <w:tab w:val="left" w:pos="284"/>
        </w:tabs>
        <w:jc w:val="both"/>
        <w:rPr>
          <w:rFonts w:ascii="Times New Roman" w:hAnsi="Times New Roman" w:cs="Times New Roman"/>
          <w:sz w:val="24"/>
          <w:szCs w:val="24"/>
        </w:rPr>
      </w:pPr>
      <w:r w:rsidRPr="002B4E07">
        <w:rPr>
          <w:rFonts w:ascii="Times New Roman" w:hAnsi="Times New Roman" w:cs="Times New Roman"/>
          <w:sz w:val="24"/>
          <w:szCs w:val="24"/>
        </w:rPr>
        <w:t>Por ser expressão da verdade e cientes das penalidades legais, em especial ao disposto no Artigo 299 do Código Penal Brasileiro, firmamos a presente declaração.</w:t>
      </w:r>
    </w:p>
    <w:p w14:paraId="26521146" w14:textId="77777777" w:rsidR="002B4E07" w:rsidRPr="002B4E07" w:rsidRDefault="002B4E07" w:rsidP="002B4E07">
      <w:pPr>
        <w:ind w:left="1134"/>
        <w:rPr>
          <w:rFonts w:ascii="Times New Roman" w:hAnsi="Times New Roman" w:cs="Times New Roman"/>
          <w:sz w:val="24"/>
          <w:szCs w:val="24"/>
        </w:rPr>
      </w:pPr>
    </w:p>
    <w:p w14:paraId="356D8133" w14:textId="1C17ACC1" w:rsidR="002B4E07" w:rsidRPr="002B4E07" w:rsidRDefault="002B4E07" w:rsidP="002B4E07">
      <w:pPr>
        <w:ind w:left="1134"/>
        <w:jc w:val="center"/>
        <w:rPr>
          <w:rFonts w:ascii="Times New Roman" w:hAnsi="Times New Roman" w:cs="Times New Roman"/>
          <w:sz w:val="24"/>
          <w:szCs w:val="24"/>
        </w:rPr>
      </w:pPr>
      <w:r w:rsidRPr="002B4E07">
        <w:rPr>
          <w:rFonts w:ascii="Times New Roman" w:hAnsi="Times New Roman" w:cs="Times New Roman"/>
          <w:sz w:val="24"/>
          <w:szCs w:val="24"/>
        </w:rPr>
        <w:t>__ de _____________de______.</w:t>
      </w:r>
    </w:p>
    <w:p w14:paraId="4502420A" w14:textId="77777777" w:rsidR="002B4E07" w:rsidRPr="002B4E07" w:rsidRDefault="002B4E07" w:rsidP="002B4E07">
      <w:pPr>
        <w:ind w:left="1134"/>
        <w:jc w:val="center"/>
        <w:rPr>
          <w:rFonts w:ascii="Times New Roman" w:hAnsi="Times New Roman" w:cs="Times New Roman"/>
          <w:sz w:val="24"/>
          <w:szCs w:val="24"/>
        </w:rPr>
      </w:pPr>
    </w:p>
    <w:p w14:paraId="02AC6289" w14:textId="77777777" w:rsidR="002B4E07" w:rsidRPr="002B4E07" w:rsidRDefault="002B4E07" w:rsidP="002B4E07">
      <w:pPr>
        <w:ind w:left="1134"/>
        <w:jc w:val="center"/>
        <w:rPr>
          <w:rFonts w:ascii="Times New Roman" w:hAnsi="Times New Roman" w:cs="Times New Roman"/>
          <w:sz w:val="24"/>
          <w:szCs w:val="24"/>
        </w:rPr>
      </w:pPr>
    </w:p>
    <w:p w14:paraId="2A4CE0A3" w14:textId="77777777" w:rsidR="002B4E07" w:rsidRPr="002B4E07" w:rsidRDefault="002B4E07" w:rsidP="002B4E07">
      <w:pPr>
        <w:ind w:left="1134"/>
        <w:jc w:val="center"/>
        <w:rPr>
          <w:rFonts w:ascii="Times New Roman" w:hAnsi="Times New Roman" w:cs="Times New Roman"/>
          <w:sz w:val="24"/>
          <w:szCs w:val="24"/>
        </w:rPr>
      </w:pPr>
    </w:p>
    <w:p w14:paraId="62528FE7" w14:textId="77777777" w:rsidR="002B4E07" w:rsidRPr="002B4E07" w:rsidRDefault="002B4E07" w:rsidP="002B4E07">
      <w:pPr>
        <w:spacing w:after="0" w:line="240" w:lineRule="auto"/>
        <w:ind w:left="1134"/>
        <w:jc w:val="center"/>
        <w:rPr>
          <w:rFonts w:ascii="Times New Roman" w:hAnsi="Times New Roman" w:cs="Times New Roman"/>
          <w:sz w:val="24"/>
          <w:szCs w:val="24"/>
        </w:rPr>
      </w:pPr>
    </w:p>
    <w:p w14:paraId="146774BA" w14:textId="77777777" w:rsidR="002B4E07" w:rsidRPr="002B4E07" w:rsidRDefault="002B4E07" w:rsidP="002B4E07">
      <w:pPr>
        <w:spacing w:after="0" w:line="240" w:lineRule="auto"/>
        <w:ind w:left="1134"/>
        <w:jc w:val="center"/>
        <w:rPr>
          <w:rFonts w:ascii="Times New Roman" w:hAnsi="Times New Roman" w:cs="Times New Roman"/>
          <w:sz w:val="24"/>
          <w:szCs w:val="24"/>
        </w:rPr>
      </w:pPr>
      <w:r w:rsidRPr="002B4E07">
        <w:rPr>
          <w:rFonts w:ascii="Times New Roman" w:hAnsi="Times New Roman" w:cs="Times New Roman"/>
          <w:sz w:val="24"/>
          <w:szCs w:val="24"/>
        </w:rPr>
        <w:t>_________________________________________________</w:t>
      </w:r>
    </w:p>
    <w:p w14:paraId="5FF5B4F2" w14:textId="77777777" w:rsidR="002B4E07" w:rsidRPr="002B4E07" w:rsidRDefault="002B4E07" w:rsidP="002B4E07">
      <w:pPr>
        <w:spacing w:after="0" w:line="240" w:lineRule="auto"/>
        <w:ind w:left="1134"/>
        <w:jc w:val="center"/>
        <w:rPr>
          <w:rFonts w:ascii="Times New Roman" w:hAnsi="Times New Roman" w:cs="Times New Roman"/>
          <w:sz w:val="24"/>
          <w:szCs w:val="24"/>
        </w:rPr>
      </w:pPr>
      <w:r w:rsidRPr="002B4E07">
        <w:rPr>
          <w:rFonts w:ascii="Times New Roman" w:hAnsi="Times New Roman" w:cs="Times New Roman"/>
          <w:sz w:val="24"/>
          <w:szCs w:val="24"/>
        </w:rPr>
        <w:t>(Assinatura)</w:t>
      </w:r>
    </w:p>
    <w:p w14:paraId="702B9CA6" w14:textId="77777777" w:rsidR="002B4E07" w:rsidRPr="002B4E07" w:rsidRDefault="002B4E07" w:rsidP="002B4E07">
      <w:pPr>
        <w:spacing w:after="0" w:line="240" w:lineRule="auto"/>
        <w:ind w:left="1134"/>
        <w:jc w:val="center"/>
        <w:rPr>
          <w:rFonts w:ascii="Times New Roman" w:hAnsi="Times New Roman" w:cs="Times New Roman"/>
          <w:sz w:val="24"/>
          <w:szCs w:val="24"/>
        </w:rPr>
      </w:pPr>
      <w:r w:rsidRPr="002B4E07">
        <w:rPr>
          <w:rFonts w:ascii="Times New Roman" w:hAnsi="Times New Roman" w:cs="Times New Roman"/>
          <w:sz w:val="24"/>
          <w:szCs w:val="24"/>
        </w:rPr>
        <w:t>(Nome, RG, CPF do representante legal)</w:t>
      </w:r>
    </w:p>
    <w:p w14:paraId="54258C5B" w14:textId="77777777" w:rsidR="002B4E07" w:rsidRPr="002B4E07" w:rsidRDefault="002B4E07" w:rsidP="002B4E07">
      <w:pPr>
        <w:spacing w:after="0" w:line="240" w:lineRule="auto"/>
        <w:ind w:left="1134"/>
        <w:jc w:val="center"/>
        <w:rPr>
          <w:rFonts w:ascii="Times New Roman" w:hAnsi="Times New Roman" w:cs="Times New Roman"/>
          <w:sz w:val="24"/>
          <w:szCs w:val="24"/>
        </w:rPr>
      </w:pPr>
    </w:p>
    <w:p w14:paraId="3F86693B" w14:textId="77777777" w:rsidR="002B4E07" w:rsidRPr="002B4E07" w:rsidRDefault="002B4E07" w:rsidP="002B4E07">
      <w:pPr>
        <w:ind w:left="1134"/>
        <w:jc w:val="center"/>
        <w:rPr>
          <w:rFonts w:ascii="Times New Roman" w:hAnsi="Times New Roman" w:cs="Times New Roman"/>
          <w:sz w:val="24"/>
          <w:szCs w:val="24"/>
        </w:rPr>
      </w:pPr>
    </w:p>
    <w:p w14:paraId="227FE509" w14:textId="77777777" w:rsidR="002B4E07" w:rsidRPr="00925AC7" w:rsidRDefault="002B4E07" w:rsidP="002B4E07">
      <w:pPr>
        <w:ind w:left="1134"/>
        <w:jc w:val="center"/>
        <w:rPr>
          <w:rFonts w:cs="Arial"/>
          <w:sz w:val="20"/>
        </w:rPr>
      </w:pPr>
    </w:p>
    <w:p w14:paraId="2A1B4685" w14:textId="77777777" w:rsidR="002B4E07" w:rsidRDefault="002B4E07" w:rsidP="002B4E07">
      <w:pPr>
        <w:pStyle w:val="Default"/>
        <w:jc w:val="center"/>
        <w:rPr>
          <w:rFonts w:ascii="Times New Roman" w:hAnsi="Times New Roman" w:cs="Times New Roman"/>
          <w:b/>
          <w:bCs/>
          <w:color w:val="auto"/>
        </w:rPr>
      </w:pPr>
    </w:p>
    <w:p w14:paraId="690AB518" w14:textId="77777777" w:rsidR="00F66C60" w:rsidRDefault="00F66C60" w:rsidP="002B4E07">
      <w:pPr>
        <w:pStyle w:val="Default"/>
        <w:jc w:val="center"/>
        <w:rPr>
          <w:rFonts w:ascii="Times New Roman" w:hAnsi="Times New Roman" w:cs="Times New Roman"/>
          <w:b/>
          <w:bCs/>
          <w:color w:val="auto"/>
        </w:rPr>
      </w:pPr>
    </w:p>
    <w:p w14:paraId="5AD249BC" w14:textId="77777777" w:rsidR="00F66C60" w:rsidRDefault="00F66C60" w:rsidP="002B4E07">
      <w:pPr>
        <w:pStyle w:val="Default"/>
        <w:jc w:val="center"/>
        <w:rPr>
          <w:rFonts w:ascii="Times New Roman" w:hAnsi="Times New Roman" w:cs="Times New Roman"/>
          <w:b/>
          <w:bCs/>
          <w:color w:val="auto"/>
        </w:rPr>
      </w:pPr>
    </w:p>
    <w:p w14:paraId="5063A057" w14:textId="77777777" w:rsidR="00F66C60" w:rsidRDefault="00F66C60" w:rsidP="002B4E07">
      <w:pPr>
        <w:pStyle w:val="Default"/>
        <w:jc w:val="center"/>
        <w:rPr>
          <w:rFonts w:ascii="Times New Roman" w:hAnsi="Times New Roman" w:cs="Times New Roman"/>
          <w:b/>
          <w:bCs/>
          <w:color w:val="auto"/>
        </w:rPr>
      </w:pPr>
    </w:p>
    <w:p w14:paraId="190B0ACA" w14:textId="77777777" w:rsidR="00F66C60" w:rsidRDefault="00F66C60" w:rsidP="002B4E07">
      <w:pPr>
        <w:pStyle w:val="Default"/>
        <w:jc w:val="center"/>
        <w:rPr>
          <w:rFonts w:ascii="Times New Roman" w:hAnsi="Times New Roman" w:cs="Times New Roman"/>
          <w:b/>
          <w:bCs/>
          <w:color w:val="auto"/>
        </w:rPr>
      </w:pPr>
    </w:p>
    <w:p w14:paraId="57A9B169" w14:textId="77777777" w:rsidR="00F66C60" w:rsidRDefault="00F66C60" w:rsidP="002B4E07">
      <w:pPr>
        <w:pStyle w:val="Default"/>
        <w:jc w:val="center"/>
        <w:rPr>
          <w:rFonts w:ascii="Times New Roman" w:hAnsi="Times New Roman" w:cs="Times New Roman"/>
          <w:b/>
          <w:bCs/>
          <w:color w:val="auto"/>
        </w:rPr>
      </w:pPr>
    </w:p>
    <w:p w14:paraId="2407F4AB" w14:textId="77777777" w:rsidR="00F66C60" w:rsidRDefault="00F66C60" w:rsidP="002B4E07">
      <w:pPr>
        <w:pStyle w:val="Default"/>
        <w:jc w:val="center"/>
        <w:rPr>
          <w:rFonts w:ascii="Times New Roman" w:hAnsi="Times New Roman" w:cs="Times New Roman"/>
          <w:b/>
          <w:bCs/>
          <w:color w:val="auto"/>
        </w:rPr>
      </w:pPr>
    </w:p>
    <w:p w14:paraId="604210B2" w14:textId="77777777" w:rsidR="00F66C60" w:rsidRDefault="00F66C60" w:rsidP="002B4E07">
      <w:pPr>
        <w:pStyle w:val="Default"/>
        <w:jc w:val="center"/>
        <w:rPr>
          <w:rFonts w:ascii="Times New Roman" w:hAnsi="Times New Roman" w:cs="Times New Roman"/>
          <w:b/>
          <w:bCs/>
          <w:color w:val="auto"/>
        </w:rPr>
      </w:pPr>
    </w:p>
    <w:p w14:paraId="61876EEE" w14:textId="77777777" w:rsidR="00F66C60" w:rsidRDefault="00F66C60" w:rsidP="002B4E07">
      <w:pPr>
        <w:pStyle w:val="Default"/>
        <w:jc w:val="center"/>
        <w:rPr>
          <w:rFonts w:ascii="Times New Roman" w:hAnsi="Times New Roman" w:cs="Times New Roman"/>
          <w:b/>
          <w:bCs/>
          <w:color w:val="auto"/>
        </w:rPr>
      </w:pPr>
    </w:p>
    <w:p w14:paraId="23B77A60" w14:textId="77777777" w:rsidR="00F66C60" w:rsidRDefault="00F66C60" w:rsidP="002B4E07">
      <w:pPr>
        <w:pStyle w:val="Default"/>
        <w:jc w:val="center"/>
        <w:rPr>
          <w:rFonts w:ascii="Times New Roman" w:hAnsi="Times New Roman" w:cs="Times New Roman"/>
          <w:b/>
          <w:bCs/>
          <w:color w:val="auto"/>
        </w:rPr>
      </w:pPr>
    </w:p>
    <w:p w14:paraId="50DE8D84" w14:textId="77777777" w:rsidR="00F66C60" w:rsidRDefault="00F66C60" w:rsidP="002B4E07">
      <w:pPr>
        <w:pStyle w:val="Default"/>
        <w:jc w:val="center"/>
        <w:rPr>
          <w:rFonts w:ascii="Times New Roman" w:hAnsi="Times New Roman" w:cs="Times New Roman"/>
          <w:b/>
          <w:bCs/>
          <w:color w:val="auto"/>
        </w:rPr>
      </w:pPr>
    </w:p>
    <w:p w14:paraId="04E7D63A" w14:textId="77777777" w:rsidR="00F66C60" w:rsidRDefault="00F66C60" w:rsidP="002B4E07">
      <w:pPr>
        <w:pStyle w:val="Default"/>
        <w:jc w:val="center"/>
        <w:rPr>
          <w:rFonts w:ascii="Times New Roman" w:hAnsi="Times New Roman" w:cs="Times New Roman"/>
          <w:b/>
          <w:bCs/>
          <w:color w:val="auto"/>
        </w:rPr>
      </w:pPr>
    </w:p>
    <w:p w14:paraId="4D12174E" w14:textId="21C4FD33" w:rsidR="00F66C60" w:rsidRDefault="00F66C60" w:rsidP="002B4E07">
      <w:pPr>
        <w:pStyle w:val="Default"/>
        <w:jc w:val="center"/>
        <w:rPr>
          <w:rFonts w:ascii="Times New Roman" w:hAnsi="Times New Roman" w:cs="Times New Roman"/>
          <w:b/>
          <w:bCs/>
          <w:color w:val="auto"/>
        </w:rPr>
      </w:pPr>
      <w:r>
        <w:rPr>
          <w:rFonts w:ascii="Times New Roman" w:hAnsi="Times New Roman" w:cs="Times New Roman"/>
          <w:b/>
          <w:bCs/>
          <w:color w:val="auto"/>
        </w:rPr>
        <w:t>ANEXO IX</w:t>
      </w:r>
    </w:p>
    <w:p w14:paraId="4A14F9EE" w14:textId="77777777" w:rsidR="00F66C60" w:rsidRDefault="00F66C60" w:rsidP="002B4E07">
      <w:pPr>
        <w:pStyle w:val="Default"/>
        <w:jc w:val="center"/>
        <w:rPr>
          <w:rFonts w:ascii="Times New Roman" w:hAnsi="Times New Roman" w:cs="Times New Roman"/>
          <w:b/>
          <w:bCs/>
          <w:color w:val="auto"/>
        </w:rPr>
      </w:pPr>
    </w:p>
    <w:p w14:paraId="1D3249EC" w14:textId="7F721D65" w:rsidR="00F66C60" w:rsidRDefault="003C7BE5" w:rsidP="002B4E07">
      <w:pPr>
        <w:pStyle w:val="Default"/>
        <w:jc w:val="center"/>
        <w:rPr>
          <w:rFonts w:ascii="Times New Roman" w:hAnsi="Times New Roman" w:cs="Times New Roman"/>
          <w:b/>
          <w:bCs/>
          <w:color w:val="auto"/>
        </w:rPr>
      </w:pPr>
      <w:r>
        <w:rPr>
          <w:rFonts w:ascii="Times New Roman" w:hAnsi="Times New Roman" w:cs="Times New Roman"/>
          <w:b/>
          <w:bCs/>
          <w:color w:val="auto"/>
        </w:rPr>
        <w:t>DECLARAÇÃO DE QUE A EMPRESA SE RESPONSABILIZA PELA EXECUÇÃO DA OBRA EM PERFEITA OBSERVANCIA AO EDITAL E AO PROJETO BÁSICO, PLANILHAS, CRONOGRAMA E MEMORIAL DESCRITIVO</w:t>
      </w:r>
    </w:p>
    <w:p w14:paraId="3A97E014" w14:textId="77777777" w:rsidR="003C7BE5" w:rsidRDefault="003C7BE5" w:rsidP="003C7BE5">
      <w:pPr>
        <w:pStyle w:val="Default"/>
        <w:jc w:val="both"/>
        <w:rPr>
          <w:rFonts w:ascii="Times New Roman" w:hAnsi="Times New Roman" w:cs="Times New Roman"/>
          <w:color w:val="auto"/>
        </w:rPr>
      </w:pPr>
    </w:p>
    <w:p w14:paraId="6F7C27B8" w14:textId="77777777" w:rsidR="003C7BE5" w:rsidRPr="00607087" w:rsidRDefault="003C7BE5" w:rsidP="003C7BE5">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090CB07D" w14:textId="77777777" w:rsidR="003C7BE5" w:rsidRPr="00607087" w:rsidRDefault="003C7BE5" w:rsidP="003C7BE5">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46DB5B97" w14:textId="77777777" w:rsidR="003C7BE5" w:rsidRPr="00607087" w:rsidRDefault="003C7BE5" w:rsidP="003C7BE5">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685581D3" w14:textId="77777777" w:rsidR="003C7BE5" w:rsidRPr="00607087" w:rsidRDefault="003C7BE5" w:rsidP="003C7BE5">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68B7556B" w14:textId="77777777" w:rsidR="003C7BE5" w:rsidRPr="00925AC7" w:rsidRDefault="003C7BE5" w:rsidP="003C7BE5">
      <w:pPr>
        <w:rPr>
          <w:rFonts w:cs="Arial"/>
          <w:sz w:val="20"/>
        </w:rPr>
      </w:pPr>
    </w:p>
    <w:p w14:paraId="3F403C9C" w14:textId="719FBAE5" w:rsidR="003C7BE5" w:rsidRPr="003C7BE5" w:rsidRDefault="003C7BE5" w:rsidP="003C7BE5">
      <w:pPr>
        <w:ind w:left="1134"/>
        <w:rPr>
          <w:rFonts w:ascii="Times New Roman" w:hAnsi="Times New Roman" w:cs="Times New Roman"/>
          <w:sz w:val="24"/>
          <w:szCs w:val="24"/>
        </w:rPr>
      </w:pPr>
      <w:r w:rsidRPr="003C7BE5">
        <w:rPr>
          <w:rFonts w:ascii="Times New Roman" w:hAnsi="Times New Roman" w:cs="Times New Roman"/>
          <w:sz w:val="24"/>
          <w:szCs w:val="24"/>
        </w:rPr>
        <w:t>Declaramos para os devidos fins para julgamento da licitação em epigrafe que:</w:t>
      </w:r>
    </w:p>
    <w:p w14:paraId="1E62125A"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1- conhecemos todas as cláusulas e condições estabelecidas por este Edital e demais anexos e se submete a elas;</w:t>
      </w:r>
    </w:p>
    <w:p w14:paraId="3366CCD4"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2- conhecemos seus projetos, encargos gerais, especificações, quantitativos e condições para execução da obra, sujeitando-se ao gerenciamento e fiscalização da Secretaria Municipal de Desenvolvimento Urbano, bem como de que executará a obra pelo valor de sua proposta;</w:t>
      </w:r>
    </w:p>
    <w:p w14:paraId="09CCBB75"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3- conhecemos o local da obra;</w:t>
      </w:r>
    </w:p>
    <w:p w14:paraId="0E403433"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4- nos responsabilizamos pela fidelidade e veracidade dos documentos apresentados;</w:t>
      </w:r>
    </w:p>
    <w:p w14:paraId="501F40F3"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5- se vencedora desta, forneceremos à fiscalização da Secretaria Municipal de Desenvolvimento Urbano até a data do recebimento da ordem de serviço, um planejamento detalhado da execução da obra, contendo obrigatoriamente: sistemas de segurança, transporte vertical e etapas para desenvolvimento dos trabalhos;</w:t>
      </w:r>
    </w:p>
    <w:p w14:paraId="5A0B7B80"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6- obedeceremos todas as especificações constantes nos elementos técnicos descritos, bem como de que os materiais e equipamentos a serem fornecidos e aplicados no objeto desta Tomada de Preços serão sempre novos e de primeiro uso;</w:t>
      </w:r>
    </w:p>
    <w:p w14:paraId="058DB372"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 xml:space="preserve">7- se vencedora desta, nos responsabilizaremos pela completa execução dos serviços </w:t>
      </w:r>
      <w:smartTag w:uri="urn:schemas-microsoft-com:office:smarttags" w:element="PersonName">
        <w:smartTagPr>
          <w:attr w:name="ProductID" w:val="EM TODAS AS SUAS"/>
        </w:smartTagPr>
        <w:r w:rsidRPr="003C7BE5">
          <w:rPr>
            <w:rFonts w:ascii="Times New Roman" w:hAnsi="Times New Roman" w:cs="Times New Roman"/>
            <w:sz w:val="24"/>
            <w:szCs w:val="24"/>
          </w:rPr>
          <w:t>em todas as suas</w:t>
        </w:r>
      </w:smartTag>
      <w:r w:rsidRPr="003C7BE5">
        <w:rPr>
          <w:rFonts w:ascii="Times New Roman" w:hAnsi="Times New Roman" w:cs="Times New Roman"/>
          <w:sz w:val="24"/>
          <w:szCs w:val="24"/>
        </w:rPr>
        <w:t xml:space="preserve"> fases, e que executaremos os serviços objeto de sua proposta pelo preço constante da mesma, sem revisão de quantidades e, ao findarem os serviços, o local e suas adjacências serão deixados </w:t>
      </w:r>
      <w:smartTag w:uri="urn:schemas-microsoft-com:office:smarttags" w:element="PersonName">
        <w:smartTagPr>
          <w:attr w:name="ProductID" w:val="EM PERFEITO ESTADO PARA"/>
        </w:smartTagPr>
        <w:r w:rsidRPr="003C7BE5">
          <w:rPr>
            <w:rFonts w:ascii="Times New Roman" w:hAnsi="Times New Roman" w:cs="Times New Roman"/>
            <w:sz w:val="24"/>
            <w:szCs w:val="24"/>
          </w:rPr>
          <w:t>em perfeito estado para</w:t>
        </w:r>
      </w:smartTag>
      <w:r w:rsidRPr="003C7BE5">
        <w:rPr>
          <w:rFonts w:ascii="Times New Roman" w:hAnsi="Times New Roman" w:cs="Times New Roman"/>
          <w:sz w:val="24"/>
          <w:szCs w:val="24"/>
        </w:rPr>
        <w:t xml:space="preserve"> utilização imediata;</w:t>
      </w:r>
    </w:p>
    <w:p w14:paraId="2829DD01" w14:textId="77777777"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 xml:space="preserve">8- estamos ciente e de acordo com as cláusulas expressas na minuta do contrato, ao qual nos sujeitaremos </w:t>
      </w:r>
      <w:smartTag w:uri="urn:schemas-microsoft-com:office:smarttags" w:element="PersonName">
        <w:smartTagPr>
          <w:attr w:name="ProductID" w:val="EM CONFORMIDADE COM AS"/>
        </w:smartTagPr>
        <w:r w:rsidRPr="003C7BE5">
          <w:rPr>
            <w:rFonts w:ascii="Times New Roman" w:hAnsi="Times New Roman" w:cs="Times New Roman"/>
            <w:sz w:val="24"/>
            <w:szCs w:val="24"/>
          </w:rPr>
          <w:t>em conformidade com as</w:t>
        </w:r>
      </w:smartTag>
      <w:r w:rsidRPr="003C7BE5">
        <w:rPr>
          <w:rFonts w:ascii="Times New Roman" w:hAnsi="Times New Roman" w:cs="Times New Roman"/>
          <w:sz w:val="24"/>
          <w:szCs w:val="24"/>
        </w:rPr>
        <w:t xml:space="preserve"> condições estabelecidas na presente Tomada de Preços;</w:t>
      </w:r>
    </w:p>
    <w:p w14:paraId="2E627DC2" w14:textId="6613D938" w:rsidR="003C7BE5" w:rsidRPr="003C7BE5" w:rsidRDefault="003C7BE5" w:rsidP="003C7BE5">
      <w:pPr>
        <w:ind w:left="1134" w:right="141"/>
        <w:jc w:val="both"/>
        <w:rPr>
          <w:rFonts w:ascii="Times New Roman" w:hAnsi="Times New Roman" w:cs="Times New Roman"/>
          <w:sz w:val="24"/>
          <w:szCs w:val="24"/>
        </w:rPr>
      </w:pPr>
      <w:r w:rsidRPr="003C7BE5">
        <w:rPr>
          <w:rFonts w:ascii="Times New Roman" w:hAnsi="Times New Roman" w:cs="Times New Roman"/>
          <w:sz w:val="24"/>
          <w:szCs w:val="24"/>
        </w:rPr>
        <w:t>9- que possuímos e temos disponibilidade imediata de equipamentos necessários para a boa execução dos servi</w:t>
      </w:r>
      <w:r>
        <w:rPr>
          <w:rFonts w:ascii="Times New Roman" w:hAnsi="Times New Roman" w:cs="Times New Roman"/>
          <w:sz w:val="24"/>
          <w:szCs w:val="24"/>
        </w:rPr>
        <w:t>ços.</w:t>
      </w:r>
    </w:p>
    <w:p w14:paraId="6574F08A" w14:textId="4DEC16AF" w:rsidR="003C7BE5" w:rsidRPr="003C7BE5" w:rsidRDefault="003C7BE5" w:rsidP="003C7BE5">
      <w:pPr>
        <w:tabs>
          <w:tab w:val="left" w:pos="284"/>
        </w:tabs>
        <w:ind w:left="1134"/>
        <w:jc w:val="both"/>
        <w:rPr>
          <w:rFonts w:ascii="Times New Roman" w:hAnsi="Times New Roman" w:cs="Times New Roman"/>
          <w:sz w:val="24"/>
          <w:szCs w:val="24"/>
        </w:rPr>
      </w:pPr>
      <w:r w:rsidRPr="003C7BE5">
        <w:rPr>
          <w:rFonts w:ascii="Times New Roman" w:hAnsi="Times New Roman" w:cs="Times New Roman"/>
          <w:sz w:val="24"/>
          <w:szCs w:val="24"/>
        </w:rPr>
        <w:t xml:space="preserve">Por ser expressão da verdade e cientes das penalidades legais, em especial ao disposto no Artigo 299 do Código Penal Brasileiro, </w:t>
      </w:r>
      <w:r>
        <w:rPr>
          <w:rFonts w:ascii="Times New Roman" w:hAnsi="Times New Roman" w:cs="Times New Roman"/>
          <w:sz w:val="24"/>
          <w:szCs w:val="24"/>
        </w:rPr>
        <w:t>firmamos a presente declaração.</w:t>
      </w:r>
    </w:p>
    <w:p w14:paraId="2AF3ED4B" w14:textId="3D41D96A" w:rsidR="003C7BE5" w:rsidRPr="003C7BE5" w:rsidRDefault="003C7BE5" w:rsidP="003C7BE5">
      <w:pPr>
        <w:ind w:left="1134"/>
        <w:jc w:val="center"/>
        <w:rPr>
          <w:rFonts w:ascii="Times New Roman" w:hAnsi="Times New Roman" w:cs="Times New Roman"/>
          <w:sz w:val="24"/>
          <w:szCs w:val="24"/>
        </w:rPr>
      </w:pPr>
      <w:r>
        <w:rPr>
          <w:rFonts w:ascii="Times New Roman" w:hAnsi="Times New Roman" w:cs="Times New Roman"/>
          <w:sz w:val="24"/>
          <w:szCs w:val="24"/>
        </w:rPr>
        <w:t>,___ de _____________de______.</w:t>
      </w:r>
    </w:p>
    <w:p w14:paraId="45EB898C" w14:textId="77777777" w:rsidR="003C7BE5" w:rsidRDefault="003C7BE5" w:rsidP="003C7BE5">
      <w:pPr>
        <w:spacing w:after="0" w:line="240" w:lineRule="auto"/>
        <w:ind w:left="1134"/>
        <w:jc w:val="center"/>
        <w:rPr>
          <w:rFonts w:cs="Arial"/>
          <w:sz w:val="20"/>
        </w:rPr>
      </w:pPr>
    </w:p>
    <w:p w14:paraId="6AE310EA" w14:textId="77777777" w:rsidR="003C7BE5" w:rsidRPr="00925AC7" w:rsidRDefault="003C7BE5" w:rsidP="003C7BE5">
      <w:pPr>
        <w:spacing w:after="0" w:line="240" w:lineRule="auto"/>
        <w:ind w:left="1134"/>
        <w:jc w:val="center"/>
        <w:rPr>
          <w:rFonts w:cs="Arial"/>
          <w:sz w:val="20"/>
        </w:rPr>
      </w:pPr>
      <w:r w:rsidRPr="00925AC7">
        <w:rPr>
          <w:rFonts w:cs="Arial"/>
          <w:sz w:val="20"/>
        </w:rPr>
        <w:t>_________________________________________________</w:t>
      </w:r>
    </w:p>
    <w:p w14:paraId="240CC377" w14:textId="77777777" w:rsidR="003C7BE5" w:rsidRPr="00925AC7" w:rsidRDefault="003C7BE5" w:rsidP="003C7BE5">
      <w:pPr>
        <w:spacing w:after="0" w:line="240" w:lineRule="auto"/>
        <w:ind w:left="1134"/>
        <w:jc w:val="center"/>
        <w:rPr>
          <w:rFonts w:cs="Arial"/>
          <w:sz w:val="20"/>
        </w:rPr>
      </w:pPr>
      <w:r w:rsidRPr="00925AC7">
        <w:rPr>
          <w:rFonts w:cs="Arial"/>
          <w:sz w:val="20"/>
        </w:rPr>
        <w:t>(Assinatura)</w:t>
      </w:r>
    </w:p>
    <w:p w14:paraId="18B379C9" w14:textId="77777777" w:rsidR="003C7BE5" w:rsidRPr="00925AC7" w:rsidRDefault="003C7BE5" w:rsidP="003C7BE5">
      <w:pPr>
        <w:spacing w:after="0" w:line="240" w:lineRule="auto"/>
        <w:ind w:left="1134"/>
        <w:jc w:val="center"/>
        <w:rPr>
          <w:rFonts w:cs="Arial"/>
          <w:sz w:val="20"/>
        </w:rPr>
      </w:pPr>
      <w:r w:rsidRPr="00925AC7">
        <w:rPr>
          <w:rFonts w:cs="Arial"/>
          <w:sz w:val="20"/>
        </w:rPr>
        <w:t>(Nome, RG, CPF do representante legal)</w:t>
      </w:r>
    </w:p>
    <w:p w14:paraId="3853C76C" w14:textId="77777777" w:rsidR="003C7BE5" w:rsidRPr="00925AC7" w:rsidRDefault="003C7BE5" w:rsidP="003C7BE5">
      <w:pPr>
        <w:ind w:left="1134"/>
        <w:rPr>
          <w:rFonts w:cs="Arial"/>
          <w:sz w:val="20"/>
        </w:rPr>
      </w:pPr>
    </w:p>
    <w:p w14:paraId="011644F1" w14:textId="77777777" w:rsidR="003C7BE5" w:rsidRPr="00925AC7" w:rsidRDefault="003C7BE5" w:rsidP="003C7BE5">
      <w:pPr>
        <w:ind w:left="1134"/>
        <w:rPr>
          <w:rFonts w:cs="Arial"/>
          <w:sz w:val="20"/>
        </w:rPr>
      </w:pPr>
    </w:p>
    <w:p w14:paraId="4E5F88B3" w14:textId="77777777" w:rsidR="003C7BE5" w:rsidRPr="00925AC7" w:rsidRDefault="003C7BE5" w:rsidP="003C7BE5">
      <w:pPr>
        <w:ind w:left="1134"/>
        <w:rPr>
          <w:rFonts w:cs="Arial"/>
          <w:sz w:val="20"/>
        </w:rPr>
      </w:pPr>
    </w:p>
    <w:p w14:paraId="420C08E1" w14:textId="77777777" w:rsidR="003C7BE5" w:rsidRDefault="003C7BE5" w:rsidP="003C7BE5">
      <w:pPr>
        <w:ind w:left="1134"/>
        <w:rPr>
          <w:rFonts w:cs="Arial"/>
          <w:sz w:val="20"/>
        </w:rPr>
      </w:pPr>
    </w:p>
    <w:p w14:paraId="4F12ECAB" w14:textId="77777777" w:rsidR="00033984" w:rsidRDefault="00033984" w:rsidP="003C7BE5">
      <w:pPr>
        <w:ind w:left="1134"/>
        <w:rPr>
          <w:rFonts w:cs="Arial"/>
          <w:sz w:val="20"/>
        </w:rPr>
      </w:pPr>
    </w:p>
    <w:p w14:paraId="240E494B" w14:textId="062AB5AB" w:rsidR="00033984" w:rsidRDefault="004E51E5" w:rsidP="00033984">
      <w:pPr>
        <w:ind w:left="1134"/>
        <w:jc w:val="center"/>
        <w:rPr>
          <w:rFonts w:ascii="Times New Roman" w:hAnsi="Times New Roman" w:cs="Times New Roman"/>
          <w:b/>
          <w:sz w:val="24"/>
          <w:szCs w:val="24"/>
        </w:rPr>
      </w:pPr>
      <w:r>
        <w:rPr>
          <w:rFonts w:ascii="Times New Roman" w:hAnsi="Times New Roman" w:cs="Times New Roman"/>
          <w:b/>
          <w:sz w:val="24"/>
          <w:szCs w:val="24"/>
        </w:rPr>
        <w:t>ANEXO X</w:t>
      </w:r>
    </w:p>
    <w:p w14:paraId="2EF1D234" w14:textId="77777777" w:rsidR="00F2271E" w:rsidRPr="009C0BCD" w:rsidRDefault="004E51E5" w:rsidP="00F2271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E19EF68" w14:textId="77777777" w:rsidR="00F2271E" w:rsidRPr="009C0BCD" w:rsidRDefault="00F2271E" w:rsidP="00F2271E">
      <w:pPr>
        <w:spacing w:line="240" w:lineRule="auto"/>
        <w:jc w:val="center"/>
        <w:rPr>
          <w:rFonts w:ascii="Times New Roman" w:hAnsi="Times New Roman" w:cs="Times New Roman"/>
          <w:b/>
          <w:sz w:val="24"/>
          <w:szCs w:val="24"/>
        </w:rPr>
      </w:pPr>
      <w:r w:rsidRPr="009C0BCD">
        <w:rPr>
          <w:rFonts w:ascii="Times New Roman" w:hAnsi="Times New Roman" w:cs="Times New Roman"/>
          <w:b/>
          <w:sz w:val="24"/>
          <w:szCs w:val="24"/>
        </w:rPr>
        <w:t>MODELO DE DECLARAÇÃO DE QUE A EMPRESA ATENDE AOS CRITÉRIOS DE SUSTENTABILIDADE SÓCIO-AMBIENTAL</w:t>
      </w:r>
    </w:p>
    <w:p w14:paraId="10299EAD" w14:textId="77777777" w:rsidR="004E51E5" w:rsidRDefault="004E51E5" w:rsidP="00F2271E">
      <w:pPr>
        <w:rPr>
          <w:rFonts w:ascii="Times New Roman" w:hAnsi="Times New Roman" w:cs="Times New Roman"/>
          <w:b/>
          <w:sz w:val="24"/>
          <w:szCs w:val="24"/>
        </w:rPr>
      </w:pPr>
    </w:p>
    <w:p w14:paraId="744417A3" w14:textId="77777777" w:rsidR="004E51E5" w:rsidRPr="00607087" w:rsidRDefault="004E51E5" w:rsidP="004E51E5">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734BCBCA"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3DD5E843"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523C3120"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7ED5BF99" w14:textId="77777777" w:rsidR="004E51E5" w:rsidRDefault="004E51E5" w:rsidP="00033984">
      <w:pPr>
        <w:ind w:left="1134"/>
        <w:jc w:val="center"/>
        <w:rPr>
          <w:rFonts w:ascii="Times New Roman" w:hAnsi="Times New Roman" w:cs="Times New Roman"/>
          <w:b/>
          <w:sz w:val="24"/>
          <w:szCs w:val="24"/>
        </w:rPr>
      </w:pPr>
    </w:p>
    <w:p w14:paraId="14DC6D90" w14:textId="77777777" w:rsidR="00F2271E" w:rsidRPr="009C0BCD" w:rsidRDefault="00F2271E" w:rsidP="00F2271E">
      <w:pPr>
        <w:spacing w:line="240" w:lineRule="auto"/>
        <w:jc w:val="both"/>
        <w:rPr>
          <w:rFonts w:ascii="Times New Roman" w:hAnsi="Times New Roman" w:cs="Times New Roman"/>
          <w:b/>
          <w:sz w:val="24"/>
          <w:szCs w:val="24"/>
        </w:rPr>
      </w:pPr>
    </w:p>
    <w:p w14:paraId="6763E009" w14:textId="2C9A00DD" w:rsidR="00F2271E" w:rsidRPr="009C0BCD" w:rsidRDefault="00F2271E" w:rsidP="00F2271E">
      <w:pPr>
        <w:spacing w:line="240" w:lineRule="auto"/>
        <w:jc w:val="both"/>
        <w:rPr>
          <w:rFonts w:ascii="Times New Roman" w:hAnsi="Times New Roman" w:cs="Times New Roman"/>
          <w:sz w:val="24"/>
          <w:szCs w:val="24"/>
        </w:rPr>
      </w:pPr>
      <w:r w:rsidRPr="009C0BCD">
        <w:rPr>
          <w:rFonts w:ascii="Times New Roman" w:hAnsi="Times New Roman" w:cs="Times New Roman"/>
          <w:sz w:val="24"/>
          <w:szCs w:val="24"/>
        </w:rPr>
        <w:t xml:space="preserve">_________________________________________________________________________                      (nome empresarial da licitante) inscrita no CNPJ N.º : _________________________com sede na _____________________________                                              __________________________________________________________________________________(endereço completo) por intermédio de seu representante legal, o(a) Sr.(a) _______________________________________ infra-assinado, portador(a) da Carteira de Identidade n.º ___________________________   e do CPF/MF n.º ___________________________________, para os fins de habilitação </w:t>
      </w:r>
      <w:r>
        <w:rPr>
          <w:rFonts w:ascii="Times New Roman" w:hAnsi="Times New Roman" w:cs="Times New Roman"/>
          <w:sz w:val="24"/>
          <w:szCs w:val="24"/>
        </w:rPr>
        <w:t>na TP 001/2019</w:t>
      </w:r>
      <w:r w:rsidRPr="009C0BCD">
        <w:rPr>
          <w:rFonts w:ascii="Times New Roman" w:hAnsi="Times New Roman" w:cs="Times New Roman"/>
          <w:sz w:val="24"/>
          <w:szCs w:val="24"/>
        </w:rPr>
        <w:t>, DECLARA expressamente que:</w:t>
      </w:r>
    </w:p>
    <w:p w14:paraId="7D96B858" w14:textId="77777777" w:rsidR="00F2271E" w:rsidRPr="009C0BCD" w:rsidRDefault="00F2271E" w:rsidP="00F2271E">
      <w:pPr>
        <w:spacing w:line="240" w:lineRule="auto"/>
        <w:jc w:val="both"/>
        <w:rPr>
          <w:rFonts w:ascii="Times New Roman" w:hAnsi="Times New Roman" w:cs="Times New Roman"/>
          <w:b/>
          <w:sz w:val="24"/>
          <w:szCs w:val="24"/>
        </w:rPr>
      </w:pPr>
    </w:p>
    <w:p w14:paraId="1A2B0A92" w14:textId="77777777" w:rsidR="00F2271E" w:rsidRPr="009C0BCD" w:rsidRDefault="00F2271E" w:rsidP="00F2271E">
      <w:pPr>
        <w:numPr>
          <w:ilvl w:val="0"/>
          <w:numId w:val="6"/>
        </w:numPr>
        <w:spacing w:after="360" w:line="240" w:lineRule="auto"/>
        <w:ind w:left="0" w:firstLine="0"/>
        <w:jc w:val="both"/>
        <w:rPr>
          <w:rFonts w:ascii="Times New Roman" w:hAnsi="Times New Roman" w:cs="Times New Roman"/>
          <w:color w:val="FF0000"/>
          <w:sz w:val="24"/>
          <w:szCs w:val="24"/>
        </w:rPr>
      </w:pPr>
      <w:r w:rsidRPr="009C0BCD">
        <w:rPr>
          <w:rFonts w:ascii="Times New Roman" w:hAnsi="Times New Roman" w:cs="Times New Roman"/>
          <w:sz w:val="24"/>
          <w:szCs w:val="24"/>
        </w:rPr>
        <w:t>Atende aos critérios de qualidade ambiental e sustentabilidade sócio-ambiental, respeitando as normas de proteção do meio ambiente, em conformidade com a IN 01/2010-SLTI.</w:t>
      </w:r>
    </w:p>
    <w:p w14:paraId="00414D99" w14:textId="77777777" w:rsidR="00F2271E" w:rsidRPr="009C0BCD" w:rsidRDefault="00F2271E" w:rsidP="00F2271E">
      <w:pPr>
        <w:spacing w:before="120" w:line="240" w:lineRule="auto"/>
        <w:jc w:val="both"/>
        <w:rPr>
          <w:rFonts w:ascii="Times New Roman" w:hAnsi="Times New Roman" w:cs="Times New Roman"/>
          <w:sz w:val="24"/>
          <w:szCs w:val="24"/>
        </w:rPr>
      </w:pPr>
      <w:r w:rsidRPr="009C0BCD">
        <w:rPr>
          <w:rFonts w:ascii="Times New Roman" w:hAnsi="Times New Roman" w:cs="Times New Roman"/>
          <w:sz w:val="24"/>
          <w:szCs w:val="24"/>
        </w:rPr>
        <w:t>Por ser expressão da verdade, firmamos a presente.</w:t>
      </w:r>
    </w:p>
    <w:p w14:paraId="644A8FCA" w14:textId="77777777" w:rsidR="00F2271E" w:rsidRPr="009C0BCD" w:rsidRDefault="00F2271E" w:rsidP="00F2271E">
      <w:pPr>
        <w:spacing w:before="120" w:line="240" w:lineRule="auto"/>
        <w:jc w:val="both"/>
        <w:rPr>
          <w:rFonts w:ascii="Times New Roman" w:hAnsi="Times New Roman" w:cs="Times New Roman"/>
          <w:sz w:val="24"/>
          <w:szCs w:val="24"/>
        </w:rPr>
      </w:pPr>
    </w:p>
    <w:p w14:paraId="1B7B34D8" w14:textId="0117BC7D" w:rsidR="00F2271E" w:rsidRPr="009C0BCD" w:rsidRDefault="00F2271E" w:rsidP="00F2271E">
      <w:pPr>
        <w:pStyle w:val="western"/>
        <w:suppressAutoHyphens/>
        <w:spacing w:before="0"/>
        <w:jc w:val="both"/>
      </w:pPr>
      <w:r w:rsidRPr="009C0BCD">
        <w:t>_____________________________, _____d</w:t>
      </w:r>
      <w:r>
        <w:t>e _______________________de ______</w:t>
      </w:r>
      <w:r w:rsidRPr="009C0BCD">
        <w:t>.</w:t>
      </w:r>
    </w:p>
    <w:p w14:paraId="60A6F904" w14:textId="77777777" w:rsidR="00F2271E" w:rsidRDefault="00F2271E" w:rsidP="00F2271E">
      <w:pPr>
        <w:pStyle w:val="western"/>
        <w:suppressAutoHyphens/>
        <w:spacing w:before="0"/>
        <w:jc w:val="both"/>
      </w:pPr>
      <w:r w:rsidRPr="009C0BCD">
        <w:t xml:space="preserve">                              </w:t>
      </w:r>
    </w:p>
    <w:p w14:paraId="00ABF14A" w14:textId="77777777" w:rsidR="00F2271E" w:rsidRPr="009C0BCD" w:rsidRDefault="00F2271E" w:rsidP="00F2271E">
      <w:pPr>
        <w:pStyle w:val="western"/>
        <w:suppressAutoHyphens/>
        <w:spacing w:before="0"/>
        <w:jc w:val="center"/>
      </w:pPr>
      <w:r w:rsidRPr="009C0BCD">
        <w:t>_________________________________________</w:t>
      </w:r>
    </w:p>
    <w:p w14:paraId="5F544766" w14:textId="77777777" w:rsidR="00F2271E" w:rsidRPr="009C0BCD" w:rsidRDefault="00F2271E" w:rsidP="00F2271E">
      <w:pPr>
        <w:pStyle w:val="western"/>
        <w:suppressAutoHyphens/>
        <w:spacing w:before="0"/>
        <w:jc w:val="center"/>
        <w:rPr>
          <w:b/>
        </w:rPr>
      </w:pPr>
      <w:r w:rsidRPr="009C0BCD">
        <w:rPr>
          <w:b/>
        </w:rPr>
        <w:t>REPRESENTANTE LEGAL</w:t>
      </w:r>
    </w:p>
    <w:p w14:paraId="69245461" w14:textId="77777777" w:rsidR="004E51E5" w:rsidRDefault="004E51E5" w:rsidP="00033984">
      <w:pPr>
        <w:ind w:left="1134"/>
        <w:jc w:val="center"/>
        <w:rPr>
          <w:rFonts w:ascii="Times New Roman" w:hAnsi="Times New Roman" w:cs="Times New Roman"/>
          <w:b/>
          <w:sz w:val="24"/>
          <w:szCs w:val="24"/>
        </w:rPr>
      </w:pPr>
    </w:p>
    <w:p w14:paraId="72B98631" w14:textId="77777777" w:rsidR="004E51E5" w:rsidRDefault="004E51E5" w:rsidP="004E51E5">
      <w:pPr>
        <w:rPr>
          <w:rFonts w:ascii="Times New Roman" w:hAnsi="Times New Roman" w:cs="Times New Roman"/>
          <w:b/>
          <w:sz w:val="24"/>
          <w:szCs w:val="24"/>
        </w:rPr>
      </w:pPr>
    </w:p>
    <w:p w14:paraId="525E015B" w14:textId="77777777" w:rsidR="004E51E5" w:rsidRDefault="004E51E5" w:rsidP="00033984">
      <w:pPr>
        <w:ind w:left="1134"/>
        <w:jc w:val="center"/>
        <w:rPr>
          <w:rFonts w:ascii="Times New Roman" w:hAnsi="Times New Roman" w:cs="Times New Roman"/>
          <w:b/>
          <w:sz w:val="24"/>
          <w:szCs w:val="24"/>
        </w:rPr>
      </w:pPr>
    </w:p>
    <w:p w14:paraId="7B66EE20" w14:textId="77777777" w:rsidR="004E51E5" w:rsidRDefault="004E51E5" w:rsidP="00033984">
      <w:pPr>
        <w:ind w:left="1134"/>
        <w:jc w:val="center"/>
        <w:rPr>
          <w:rFonts w:ascii="Times New Roman" w:hAnsi="Times New Roman" w:cs="Times New Roman"/>
          <w:b/>
          <w:sz w:val="24"/>
          <w:szCs w:val="24"/>
        </w:rPr>
      </w:pPr>
    </w:p>
    <w:p w14:paraId="36CA3B4F" w14:textId="77777777" w:rsidR="004E51E5" w:rsidRDefault="004E51E5" w:rsidP="00033984">
      <w:pPr>
        <w:ind w:left="1134"/>
        <w:jc w:val="center"/>
        <w:rPr>
          <w:rFonts w:ascii="Times New Roman" w:hAnsi="Times New Roman" w:cs="Times New Roman"/>
          <w:b/>
          <w:sz w:val="24"/>
          <w:szCs w:val="24"/>
        </w:rPr>
      </w:pPr>
    </w:p>
    <w:p w14:paraId="07521EF1" w14:textId="77777777" w:rsidR="004E51E5" w:rsidRDefault="004E51E5" w:rsidP="00033984">
      <w:pPr>
        <w:ind w:left="1134"/>
        <w:jc w:val="center"/>
        <w:rPr>
          <w:rFonts w:ascii="Times New Roman" w:hAnsi="Times New Roman" w:cs="Times New Roman"/>
          <w:b/>
          <w:sz w:val="24"/>
          <w:szCs w:val="24"/>
        </w:rPr>
      </w:pPr>
    </w:p>
    <w:p w14:paraId="3836E4FA" w14:textId="77777777" w:rsidR="005D08AC" w:rsidRDefault="005D08AC" w:rsidP="00F2271E">
      <w:pPr>
        <w:rPr>
          <w:rFonts w:ascii="Times New Roman" w:hAnsi="Times New Roman" w:cs="Times New Roman"/>
          <w:b/>
          <w:sz w:val="24"/>
          <w:szCs w:val="24"/>
        </w:rPr>
      </w:pPr>
    </w:p>
    <w:p w14:paraId="2CFB2DE1" w14:textId="77777777" w:rsidR="005D08AC" w:rsidRDefault="005D08AC" w:rsidP="00033984">
      <w:pPr>
        <w:ind w:left="1134"/>
        <w:jc w:val="center"/>
        <w:rPr>
          <w:rFonts w:ascii="Times New Roman" w:hAnsi="Times New Roman" w:cs="Times New Roman"/>
          <w:b/>
          <w:sz w:val="24"/>
          <w:szCs w:val="24"/>
        </w:rPr>
      </w:pPr>
    </w:p>
    <w:p w14:paraId="6A3569D8" w14:textId="77777777" w:rsidR="004E51E5" w:rsidRDefault="004E51E5" w:rsidP="00033984">
      <w:pPr>
        <w:ind w:left="1134"/>
        <w:jc w:val="center"/>
        <w:rPr>
          <w:rFonts w:ascii="Times New Roman" w:hAnsi="Times New Roman" w:cs="Times New Roman"/>
          <w:b/>
          <w:sz w:val="24"/>
          <w:szCs w:val="24"/>
        </w:rPr>
      </w:pPr>
      <w:r>
        <w:rPr>
          <w:rFonts w:ascii="Times New Roman" w:hAnsi="Times New Roman" w:cs="Times New Roman"/>
          <w:b/>
          <w:sz w:val="24"/>
          <w:szCs w:val="24"/>
        </w:rPr>
        <w:t>ANEXO XI –</w:t>
      </w:r>
    </w:p>
    <w:p w14:paraId="5A6E69B2" w14:textId="1E2A7FC7" w:rsidR="004E51E5" w:rsidRDefault="004E51E5" w:rsidP="00033984">
      <w:pPr>
        <w:ind w:left="1134"/>
        <w:jc w:val="center"/>
        <w:rPr>
          <w:rFonts w:ascii="Times New Roman" w:hAnsi="Times New Roman" w:cs="Times New Roman"/>
          <w:b/>
          <w:sz w:val="24"/>
          <w:szCs w:val="24"/>
        </w:rPr>
      </w:pPr>
      <w:r>
        <w:rPr>
          <w:rFonts w:ascii="Times New Roman" w:hAnsi="Times New Roman" w:cs="Times New Roman"/>
          <w:b/>
          <w:sz w:val="24"/>
          <w:szCs w:val="24"/>
        </w:rPr>
        <w:t xml:space="preserve"> DECLARAÇÃO DE INEXISTENCIA DE PARENTESCO COM SERVIDORES DESTA MUNICIPALIDADE</w:t>
      </w:r>
    </w:p>
    <w:p w14:paraId="727ADD86" w14:textId="77777777" w:rsidR="004E51E5" w:rsidRDefault="004E51E5" w:rsidP="00033984">
      <w:pPr>
        <w:ind w:left="1134"/>
        <w:jc w:val="center"/>
        <w:rPr>
          <w:rFonts w:ascii="Times New Roman" w:hAnsi="Times New Roman" w:cs="Times New Roman"/>
          <w:b/>
          <w:sz w:val="24"/>
          <w:szCs w:val="24"/>
        </w:rPr>
      </w:pPr>
    </w:p>
    <w:p w14:paraId="1B72689C" w14:textId="77777777" w:rsidR="004E51E5" w:rsidRPr="00607087" w:rsidRDefault="004E51E5" w:rsidP="004E51E5">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0F23E36B"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6ED842EE"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798C941A" w14:textId="77777777" w:rsidR="004E51E5" w:rsidRPr="00607087" w:rsidRDefault="004E51E5" w:rsidP="004E51E5">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5F74B5E1" w14:textId="77777777" w:rsidR="004E51E5" w:rsidRDefault="004E51E5" w:rsidP="00033984">
      <w:pPr>
        <w:ind w:left="1134"/>
        <w:jc w:val="center"/>
        <w:rPr>
          <w:rFonts w:ascii="Times New Roman" w:hAnsi="Times New Roman" w:cs="Times New Roman"/>
          <w:b/>
          <w:sz w:val="24"/>
          <w:szCs w:val="24"/>
        </w:rPr>
      </w:pPr>
    </w:p>
    <w:p w14:paraId="3400FB1E" w14:textId="77777777" w:rsidR="005D08AC" w:rsidRPr="00925AC7" w:rsidRDefault="005D08AC" w:rsidP="005D08AC">
      <w:pPr>
        <w:overflowPunct w:val="0"/>
        <w:autoSpaceDE w:val="0"/>
        <w:autoSpaceDN w:val="0"/>
        <w:adjustRightInd w:val="0"/>
        <w:ind w:left="1134" w:right="567"/>
        <w:jc w:val="both"/>
        <w:textAlignment w:val="baseline"/>
        <w:rPr>
          <w:rFonts w:cs="Arial"/>
          <w:sz w:val="20"/>
        </w:rPr>
      </w:pPr>
    </w:p>
    <w:p w14:paraId="24AE83D8" w14:textId="77777777" w:rsidR="005D08AC" w:rsidRPr="005D08AC" w:rsidRDefault="005D08AC" w:rsidP="005D08AC">
      <w:pPr>
        <w:overflowPunct w:val="0"/>
        <w:autoSpaceDE w:val="0"/>
        <w:autoSpaceDN w:val="0"/>
        <w:adjustRightInd w:val="0"/>
        <w:ind w:right="567"/>
        <w:jc w:val="both"/>
        <w:textAlignment w:val="baseline"/>
        <w:rPr>
          <w:rFonts w:ascii="Times New Roman" w:hAnsi="Times New Roman" w:cs="Times New Roman"/>
          <w:sz w:val="24"/>
          <w:szCs w:val="24"/>
        </w:rPr>
      </w:pPr>
    </w:p>
    <w:p w14:paraId="5604B60E" w14:textId="77777777" w:rsidR="005D08AC" w:rsidRPr="005D08AC" w:rsidRDefault="005D08AC" w:rsidP="005D08AC">
      <w:pPr>
        <w:overflowPunct w:val="0"/>
        <w:autoSpaceDE w:val="0"/>
        <w:autoSpaceDN w:val="0"/>
        <w:adjustRightInd w:val="0"/>
        <w:ind w:right="567"/>
        <w:jc w:val="both"/>
        <w:textAlignment w:val="baseline"/>
        <w:rPr>
          <w:rFonts w:ascii="Times New Roman" w:hAnsi="Times New Roman" w:cs="Times New Roman"/>
          <w:sz w:val="24"/>
          <w:szCs w:val="24"/>
        </w:rPr>
      </w:pPr>
      <w:r w:rsidRPr="005D08AC">
        <w:rPr>
          <w:rFonts w:ascii="Times New Roman" w:hAnsi="Times New Roman" w:cs="Times New Roman"/>
          <w:sz w:val="24"/>
          <w:szCs w:val="24"/>
        </w:rPr>
        <w:t>Prezados Senhores:</w:t>
      </w:r>
    </w:p>
    <w:p w14:paraId="00E26BD1" w14:textId="77777777" w:rsidR="005D08AC" w:rsidRPr="005D08AC" w:rsidRDefault="005D08AC" w:rsidP="005D08AC">
      <w:pPr>
        <w:overflowPunct w:val="0"/>
        <w:autoSpaceDE w:val="0"/>
        <w:autoSpaceDN w:val="0"/>
        <w:adjustRightInd w:val="0"/>
        <w:ind w:right="567"/>
        <w:textAlignment w:val="baseline"/>
        <w:rPr>
          <w:rFonts w:ascii="Times New Roman" w:hAnsi="Times New Roman" w:cs="Times New Roman"/>
          <w:sz w:val="24"/>
          <w:szCs w:val="24"/>
        </w:rPr>
      </w:pPr>
    </w:p>
    <w:p w14:paraId="094ED3EC" w14:textId="0389E1AD" w:rsidR="005D08AC" w:rsidRPr="005D08AC" w:rsidRDefault="005D08AC" w:rsidP="005D08AC">
      <w:pPr>
        <w:overflowPunct w:val="0"/>
        <w:autoSpaceDE w:val="0"/>
        <w:autoSpaceDN w:val="0"/>
        <w:adjustRightInd w:val="0"/>
        <w:ind w:right="567"/>
        <w:jc w:val="both"/>
        <w:textAlignment w:val="baseline"/>
        <w:rPr>
          <w:rFonts w:ascii="Times New Roman" w:hAnsi="Times New Roman" w:cs="Times New Roman"/>
          <w:sz w:val="24"/>
          <w:szCs w:val="24"/>
        </w:rPr>
      </w:pP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inscrita no CNPJ/MF n°</w:t>
      </w: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com sede à Rua</w:t>
      </w: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xml:space="preserve">, representada por seu sócio </w:t>
      </w: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xml:space="preserve">, portador da Carteira de Identidade n° </w:t>
      </w: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xml:space="preserve"> inscrito no CPF/MF n° </w:t>
      </w:r>
      <w:r w:rsidRPr="005D08AC">
        <w:rPr>
          <w:rFonts w:ascii="Times New Roman" w:hAnsi="Times New Roman" w:cs="Times New Roman"/>
          <w:sz w:val="24"/>
          <w:szCs w:val="24"/>
          <w:u w:val="single"/>
        </w:rPr>
        <w:t xml:space="preserve">                       </w:t>
      </w:r>
      <w:r w:rsidRPr="005D08AC">
        <w:rPr>
          <w:rFonts w:ascii="Times New Roman" w:hAnsi="Times New Roman" w:cs="Times New Roman"/>
          <w:sz w:val="24"/>
          <w:szCs w:val="24"/>
        </w:rPr>
        <w:t xml:space="preserve">, infra-assinado, </w:t>
      </w:r>
      <w:r w:rsidRPr="005D08AC">
        <w:rPr>
          <w:rFonts w:ascii="Times New Roman" w:hAnsi="Times New Roman" w:cs="Times New Roman"/>
          <w:b/>
          <w:sz w:val="24"/>
          <w:szCs w:val="24"/>
        </w:rPr>
        <w:t xml:space="preserve">DECLARA </w:t>
      </w:r>
      <w:r w:rsidRPr="005D08AC">
        <w:rPr>
          <w:rFonts w:ascii="Times New Roman" w:hAnsi="Times New Roman" w:cs="Times New Roman"/>
          <w:sz w:val="24"/>
          <w:szCs w:val="24"/>
        </w:rPr>
        <w:t xml:space="preserve">sob as penas da Lei, que os sócios da empresa, não são servidores públicos municipais que ocupam cargo de provimento em comissão ou efetivo, não são membros da comissão permanente de Licitação e/ou da Equipe de Pregão, e não possuem parentesco por consanguinidade ou afim até 3° grau com qualquer servidor público ou membro da administração do Poder Executivo e Legislativo do Município de </w:t>
      </w:r>
      <w:r>
        <w:rPr>
          <w:rFonts w:ascii="Times New Roman" w:hAnsi="Times New Roman" w:cs="Times New Roman"/>
          <w:sz w:val="24"/>
          <w:szCs w:val="24"/>
        </w:rPr>
        <w:t>Virginia, Estado de Minas Gerais</w:t>
      </w:r>
      <w:r w:rsidRPr="005D08AC">
        <w:rPr>
          <w:rFonts w:ascii="Times New Roman" w:hAnsi="Times New Roman" w:cs="Times New Roman"/>
          <w:sz w:val="24"/>
          <w:szCs w:val="24"/>
        </w:rPr>
        <w:t>, que ocupem tais funções.</w:t>
      </w:r>
    </w:p>
    <w:p w14:paraId="3024B18B" w14:textId="77777777" w:rsidR="005D08AC" w:rsidRPr="005D08AC" w:rsidRDefault="005D08AC" w:rsidP="005D08AC">
      <w:pPr>
        <w:overflowPunct w:val="0"/>
        <w:autoSpaceDE w:val="0"/>
        <w:autoSpaceDN w:val="0"/>
        <w:adjustRightInd w:val="0"/>
        <w:ind w:right="567"/>
        <w:jc w:val="both"/>
        <w:textAlignment w:val="baseline"/>
        <w:rPr>
          <w:rFonts w:ascii="Times New Roman" w:hAnsi="Times New Roman" w:cs="Times New Roman"/>
          <w:sz w:val="24"/>
          <w:szCs w:val="24"/>
        </w:rPr>
      </w:pPr>
    </w:p>
    <w:p w14:paraId="5283A41B" w14:textId="77777777" w:rsidR="005D08AC" w:rsidRPr="005D08AC" w:rsidRDefault="005D08AC" w:rsidP="005D08AC">
      <w:pPr>
        <w:overflowPunct w:val="0"/>
        <w:autoSpaceDE w:val="0"/>
        <w:autoSpaceDN w:val="0"/>
        <w:adjustRightInd w:val="0"/>
        <w:ind w:right="567"/>
        <w:jc w:val="center"/>
        <w:textAlignment w:val="baseline"/>
        <w:rPr>
          <w:rFonts w:ascii="Times New Roman" w:hAnsi="Times New Roman" w:cs="Times New Roman"/>
          <w:sz w:val="24"/>
          <w:szCs w:val="24"/>
        </w:rPr>
      </w:pPr>
    </w:p>
    <w:p w14:paraId="1F3B7767" w14:textId="68E8F4EA" w:rsidR="005D08AC" w:rsidRPr="005D08AC" w:rsidRDefault="005D08AC" w:rsidP="005D08AC">
      <w:pPr>
        <w:overflowPunct w:val="0"/>
        <w:autoSpaceDE w:val="0"/>
        <w:autoSpaceDN w:val="0"/>
        <w:adjustRightInd w:val="0"/>
        <w:ind w:right="567"/>
        <w:jc w:val="center"/>
        <w:textAlignment w:val="baseline"/>
        <w:rPr>
          <w:rFonts w:ascii="Times New Roman" w:hAnsi="Times New Roman" w:cs="Times New Roman"/>
          <w:sz w:val="24"/>
          <w:szCs w:val="24"/>
        </w:rPr>
      </w:pPr>
      <w:r>
        <w:rPr>
          <w:rFonts w:ascii="Times New Roman" w:hAnsi="Times New Roman" w:cs="Times New Roman"/>
          <w:sz w:val="24"/>
          <w:szCs w:val="24"/>
        </w:rPr>
        <w:t>______ de ___________ de ________</w:t>
      </w:r>
    </w:p>
    <w:p w14:paraId="47606ADB" w14:textId="77777777" w:rsidR="005D08AC" w:rsidRPr="005D08AC" w:rsidRDefault="005D08AC" w:rsidP="005D08AC">
      <w:pPr>
        <w:overflowPunct w:val="0"/>
        <w:autoSpaceDE w:val="0"/>
        <w:autoSpaceDN w:val="0"/>
        <w:adjustRightInd w:val="0"/>
        <w:ind w:right="567"/>
        <w:jc w:val="center"/>
        <w:textAlignment w:val="baseline"/>
        <w:rPr>
          <w:rFonts w:ascii="Times New Roman" w:hAnsi="Times New Roman" w:cs="Times New Roman"/>
          <w:sz w:val="24"/>
          <w:szCs w:val="24"/>
        </w:rPr>
      </w:pPr>
    </w:p>
    <w:p w14:paraId="58F0357D" w14:textId="77777777" w:rsidR="005D08AC" w:rsidRPr="005D08AC" w:rsidRDefault="005D08AC" w:rsidP="005D08AC">
      <w:pPr>
        <w:overflowPunct w:val="0"/>
        <w:autoSpaceDE w:val="0"/>
        <w:autoSpaceDN w:val="0"/>
        <w:adjustRightInd w:val="0"/>
        <w:ind w:right="567"/>
        <w:jc w:val="center"/>
        <w:textAlignment w:val="baseline"/>
        <w:rPr>
          <w:rFonts w:ascii="Times New Roman" w:hAnsi="Times New Roman" w:cs="Times New Roman"/>
          <w:sz w:val="24"/>
          <w:szCs w:val="24"/>
        </w:rPr>
      </w:pPr>
    </w:p>
    <w:p w14:paraId="1240E5C3" w14:textId="77777777" w:rsidR="005D08AC" w:rsidRPr="005D08AC" w:rsidRDefault="005D08AC" w:rsidP="005D08AC">
      <w:pPr>
        <w:overflowPunct w:val="0"/>
        <w:autoSpaceDE w:val="0"/>
        <w:autoSpaceDN w:val="0"/>
        <w:adjustRightInd w:val="0"/>
        <w:ind w:right="567"/>
        <w:jc w:val="center"/>
        <w:textAlignment w:val="baseline"/>
        <w:rPr>
          <w:rFonts w:ascii="Times New Roman" w:hAnsi="Times New Roman" w:cs="Times New Roman"/>
          <w:sz w:val="24"/>
          <w:szCs w:val="24"/>
        </w:rPr>
      </w:pPr>
    </w:p>
    <w:p w14:paraId="5EBB2C26" w14:textId="77777777" w:rsidR="005D08AC" w:rsidRPr="005D08AC" w:rsidRDefault="005D08AC" w:rsidP="005D08AC">
      <w:pPr>
        <w:overflowPunct w:val="0"/>
        <w:autoSpaceDE w:val="0"/>
        <w:autoSpaceDN w:val="0"/>
        <w:adjustRightInd w:val="0"/>
        <w:spacing w:after="0" w:line="240" w:lineRule="auto"/>
        <w:ind w:left="1134" w:right="567"/>
        <w:jc w:val="center"/>
        <w:textAlignment w:val="baseline"/>
        <w:rPr>
          <w:rFonts w:ascii="Times New Roman" w:hAnsi="Times New Roman" w:cs="Times New Roman"/>
          <w:sz w:val="24"/>
          <w:szCs w:val="24"/>
        </w:rPr>
      </w:pPr>
    </w:p>
    <w:p w14:paraId="4D99A47E" w14:textId="77777777" w:rsidR="005D08AC" w:rsidRPr="005D08AC" w:rsidRDefault="005D08AC" w:rsidP="005D08AC">
      <w:pPr>
        <w:tabs>
          <w:tab w:val="left" w:pos="284"/>
        </w:tabs>
        <w:overflowPunct w:val="0"/>
        <w:autoSpaceDE w:val="0"/>
        <w:autoSpaceDN w:val="0"/>
        <w:adjustRightInd w:val="0"/>
        <w:spacing w:after="0" w:line="240" w:lineRule="auto"/>
        <w:ind w:left="1134" w:right="425"/>
        <w:jc w:val="center"/>
        <w:textAlignment w:val="baseline"/>
        <w:rPr>
          <w:rFonts w:ascii="Times New Roman" w:hAnsi="Times New Roman" w:cs="Times New Roman"/>
          <w:sz w:val="24"/>
          <w:szCs w:val="24"/>
        </w:rPr>
      </w:pPr>
      <w:r w:rsidRPr="005D08AC">
        <w:rPr>
          <w:rFonts w:ascii="Times New Roman" w:hAnsi="Times New Roman" w:cs="Times New Roman"/>
          <w:sz w:val="24"/>
          <w:szCs w:val="24"/>
        </w:rPr>
        <w:t>_____________________________________________________</w:t>
      </w:r>
    </w:p>
    <w:p w14:paraId="1A4844D3" w14:textId="77777777" w:rsidR="005D08AC" w:rsidRPr="005D08AC" w:rsidRDefault="005D08AC" w:rsidP="005D08AC">
      <w:pPr>
        <w:spacing w:after="0" w:line="240" w:lineRule="auto"/>
        <w:ind w:left="1134" w:right="425"/>
        <w:jc w:val="center"/>
        <w:rPr>
          <w:rFonts w:ascii="Times New Roman" w:hAnsi="Times New Roman" w:cs="Times New Roman"/>
          <w:sz w:val="24"/>
          <w:szCs w:val="24"/>
        </w:rPr>
      </w:pPr>
      <w:r w:rsidRPr="005D08AC">
        <w:rPr>
          <w:rFonts w:ascii="Times New Roman" w:hAnsi="Times New Roman" w:cs="Times New Roman"/>
          <w:sz w:val="24"/>
          <w:szCs w:val="24"/>
        </w:rPr>
        <w:t>Assinatura</w:t>
      </w:r>
    </w:p>
    <w:p w14:paraId="61851E54" w14:textId="77777777" w:rsidR="005D08AC" w:rsidRPr="005D08AC" w:rsidRDefault="005D08AC" w:rsidP="005D08AC">
      <w:pPr>
        <w:spacing w:after="0" w:line="240" w:lineRule="auto"/>
        <w:ind w:left="1134" w:right="425"/>
        <w:jc w:val="center"/>
        <w:rPr>
          <w:rFonts w:ascii="Times New Roman" w:hAnsi="Times New Roman" w:cs="Times New Roman"/>
          <w:sz w:val="24"/>
          <w:szCs w:val="24"/>
        </w:rPr>
      </w:pPr>
      <w:r w:rsidRPr="005D08AC">
        <w:rPr>
          <w:rFonts w:ascii="Times New Roman" w:hAnsi="Times New Roman" w:cs="Times New Roman"/>
          <w:sz w:val="24"/>
          <w:szCs w:val="24"/>
        </w:rPr>
        <w:t>(Nome, RG e CPF do representante legal da Empresa)</w:t>
      </w:r>
    </w:p>
    <w:p w14:paraId="4AE967E3" w14:textId="77777777" w:rsidR="005D08AC" w:rsidRPr="00925AC7" w:rsidRDefault="005D08AC" w:rsidP="005D08AC">
      <w:pPr>
        <w:overflowPunct w:val="0"/>
        <w:autoSpaceDE w:val="0"/>
        <w:autoSpaceDN w:val="0"/>
        <w:adjustRightInd w:val="0"/>
        <w:ind w:left="1134"/>
        <w:jc w:val="center"/>
        <w:textAlignment w:val="baseline"/>
        <w:rPr>
          <w:rFonts w:cs="Arial"/>
          <w:sz w:val="20"/>
        </w:rPr>
      </w:pPr>
    </w:p>
    <w:p w14:paraId="77435477" w14:textId="77777777" w:rsidR="005D08AC" w:rsidRPr="00925AC7" w:rsidRDefault="005D08AC" w:rsidP="005D08AC">
      <w:pPr>
        <w:overflowPunct w:val="0"/>
        <w:autoSpaceDE w:val="0"/>
        <w:autoSpaceDN w:val="0"/>
        <w:adjustRightInd w:val="0"/>
        <w:ind w:left="1134"/>
        <w:jc w:val="center"/>
        <w:textAlignment w:val="baseline"/>
        <w:rPr>
          <w:rFonts w:cs="Arial"/>
          <w:sz w:val="20"/>
        </w:rPr>
      </w:pPr>
    </w:p>
    <w:p w14:paraId="6D0C53BC" w14:textId="77777777" w:rsidR="005D08AC" w:rsidRPr="00925AC7" w:rsidRDefault="005D08AC" w:rsidP="005D08AC">
      <w:pPr>
        <w:ind w:left="1134" w:right="141"/>
        <w:jc w:val="center"/>
        <w:rPr>
          <w:rFonts w:cs="Arial"/>
          <w:b/>
          <w:sz w:val="20"/>
        </w:rPr>
      </w:pPr>
    </w:p>
    <w:p w14:paraId="0CF552E7" w14:textId="77777777" w:rsidR="005D08AC" w:rsidRPr="00925AC7" w:rsidRDefault="005D08AC" w:rsidP="005D08AC">
      <w:pPr>
        <w:ind w:left="1134" w:right="141"/>
        <w:jc w:val="both"/>
        <w:rPr>
          <w:rFonts w:cs="Arial"/>
          <w:b/>
          <w:sz w:val="20"/>
        </w:rPr>
      </w:pPr>
    </w:p>
    <w:p w14:paraId="3A7A2848" w14:textId="77777777" w:rsidR="005D08AC" w:rsidRPr="00925AC7" w:rsidRDefault="005D08AC" w:rsidP="005D08AC">
      <w:pPr>
        <w:ind w:left="1134" w:right="141"/>
        <w:jc w:val="both"/>
        <w:rPr>
          <w:rFonts w:cs="Arial"/>
          <w:b/>
          <w:sz w:val="20"/>
        </w:rPr>
      </w:pPr>
    </w:p>
    <w:p w14:paraId="7B682D1E" w14:textId="77777777" w:rsidR="005D08AC" w:rsidRPr="00925AC7" w:rsidRDefault="005D08AC" w:rsidP="005D08AC">
      <w:pPr>
        <w:ind w:left="1134" w:right="141"/>
        <w:jc w:val="both"/>
        <w:rPr>
          <w:rFonts w:cs="Arial"/>
          <w:b/>
          <w:sz w:val="20"/>
        </w:rPr>
      </w:pPr>
    </w:p>
    <w:p w14:paraId="6697C55E" w14:textId="77777777" w:rsidR="005D08AC" w:rsidRPr="00925AC7" w:rsidRDefault="005D08AC" w:rsidP="005D08AC">
      <w:pPr>
        <w:ind w:left="1134" w:right="141"/>
        <w:jc w:val="both"/>
        <w:rPr>
          <w:rFonts w:cs="Arial"/>
          <w:b/>
          <w:sz w:val="20"/>
        </w:rPr>
      </w:pPr>
    </w:p>
    <w:p w14:paraId="677B8F85" w14:textId="77777777" w:rsidR="005D08AC" w:rsidRPr="00925AC7" w:rsidRDefault="005D08AC" w:rsidP="005D08AC">
      <w:pPr>
        <w:ind w:left="1134" w:right="141"/>
        <w:jc w:val="both"/>
        <w:rPr>
          <w:rFonts w:cs="Arial"/>
          <w:b/>
          <w:sz w:val="20"/>
        </w:rPr>
      </w:pPr>
    </w:p>
    <w:p w14:paraId="0A3DE27F" w14:textId="77777777" w:rsidR="005D08AC" w:rsidRPr="00925AC7" w:rsidRDefault="005D08AC" w:rsidP="005D08AC">
      <w:pPr>
        <w:ind w:left="1134" w:right="141"/>
        <w:jc w:val="both"/>
        <w:rPr>
          <w:rFonts w:cs="Arial"/>
          <w:b/>
          <w:sz w:val="20"/>
        </w:rPr>
      </w:pPr>
    </w:p>
    <w:p w14:paraId="326FC5B7" w14:textId="77777777" w:rsidR="00F2271E" w:rsidRDefault="00F2271E" w:rsidP="005D08AC">
      <w:pPr>
        <w:ind w:left="1134" w:right="141"/>
        <w:jc w:val="center"/>
        <w:rPr>
          <w:rFonts w:ascii="Times New Roman" w:hAnsi="Times New Roman" w:cs="Times New Roman"/>
          <w:b/>
          <w:sz w:val="24"/>
          <w:szCs w:val="24"/>
        </w:rPr>
      </w:pPr>
    </w:p>
    <w:p w14:paraId="0500CF15" w14:textId="77777777" w:rsidR="00F2271E" w:rsidRDefault="00F2271E" w:rsidP="005D08AC">
      <w:pPr>
        <w:ind w:left="1134" w:right="141"/>
        <w:jc w:val="center"/>
        <w:rPr>
          <w:rFonts w:ascii="Times New Roman" w:hAnsi="Times New Roman" w:cs="Times New Roman"/>
          <w:b/>
          <w:sz w:val="24"/>
          <w:szCs w:val="24"/>
        </w:rPr>
      </w:pPr>
    </w:p>
    <w:p w14:paraId="0326DB50" w14:textId="2FAF7019" w:rsidR="005D08AC" w:rsidRDefault="005D08AC" w:rsidP="005D08AC">
      <w:pPr>
        <w:ind w:left="1134" w:right="141"/>
        <w:jc w:val="center"/>
        <w:rPr>
          <w:rFonts w:ascii="Times New Roman" w:hAnsi="Times New Roman" w:cs="Times New Roman"/>
          <w:b/>
          <w:sz w:val="24"/>
          <w:szCs w:val="24"/>
        </w:rPr>
      </w:pPr>
      <w:r>
        <w:rPr>
          <w:rFonts w:ascii="Times New Roman" w:hAnsi="Times New Roman" w:cs="Times New Roman"/>
          <w:b/>
          <w:sz w:val="24"/>
          <w:szCs w:val="24"/>
        </w:rPr>
        <w:t>ANEXO XII</w:t>
      </w:r>
    </w:p>
    <w:p w14:paraId="6CCDD69F" w14:textId="6CC1DBD0" w:rsidR="005D08AC" w:rsidRDefault="005D08AC" w:rsidP="005D08AC">
      <w:pPr>
        <w:ind w:left="1134" w:right="141"/>
        <w:jc w:val="center"/>
        <w:rPr>
          <w:rFonts w:ascii="Times New Roman" w:hAnsi="Times New Roman" w:cs="Times New Roman"/>
          <w:b/>
          <w:sz w:val="24"/>
          <w:szCs w:val="24"/>
        </w:rPr>
      </w:pPr>
      <w:r>
        <w:rPr>
          <w:rFonts w:ascii="Times New Roman" w:hAnsi="Times New Roman" w:cs="Times New Roman"/>
          <w:b/>
          <w:sz w:val="24"/>
          <w:szCs w:val="24"/>
        </w:rPr>
        <w:t>DECLARAÇÃO DE PROPOSTA INDEPENDENTE</w:t>
      </w:r>
    </w:p>
    <w:p w14:paraId="568CBE4C" w14:textId="77777777" w:rsidR="004E51E5" w:rsidRPr="006758C8" w:rsidRDefault="004E51E5" w:rsidP="005D08AC">
      <w:pPr>
        <w:rPr>
          <w:rFonts w:ascii="Times New Roman" w:hAnsi="Times New Roman" w:cs="Times New Roman"/>
          <w:b/>
          <w:sz w:val="24"/>
          <w:szCs w:val="24"/>
        </w:rPr>
      </w:pPr>
    </w:p>
    <w:p w14:paraId="5D658FB5" w14:textId="77777777" w:rsidR="005D08AC" w:rsidRPr="00607087" w:rsidRDefault="005D08AC" w:rsidP="005D08AC">
      <w:pPr>
        <w:pStyle w:val="Default"/>
        <w:jc w:val="both"/>
        <w:rPr>
          <w:rFonts w:ascii="Times New Roman" w:hAnsi="Times New Roman" w:cs="Times New Roman"/>
          <w:color w:val="auto"/>
        </w:rPr>
      </w:pPr>
      <w:r w:rsidRPr="00607087">
        <w:rPr>
          <w:rFonts w:ascii="Times New Roman" w:hAnsi="Times New Roman" w:cs="Times New Roman"/>
          <w:color w:val="auto"/>
        </w:rPr>
        <w:t>À CAMARA MUNICIPAL DE VIRGINIA MG</w:t>
      </w:r>
    </w:p>
    <w:p w14:paraId="1C4700E7" w14:textId="77777777" w:rsidR="005D08AC" w:rsidRPr="00607087" w:rsidRDefault="005D08AC" w:rsidP="005D08AC">
      <w:pPr>
        <w:pStyle w:val="Default"/>
        <w:rPr>
          <w:rFonts w:ascii="Times New Roman" w:hAnsi="Times New Roman" w:cs="Times New Roman"/>
          <w:color w:val="auto"/>
        </w:rPr>
      </w:pPr>
      <w:r w:rsidRPr="00607087">
        <w:rPr>
          <w:rFonts w:ascii="Times New Roman" w:hAnsi="Times New Roman" w:cs="Times New Roman"/>
          <w:color w:val="auto"/>
        </w:rPr>
        <w:t xml:space="preserve">À Comissão Permanente de Licitação </w:t>
      </w:r>
    </w:p>
    <w:p w14:paraId="6AFA51D7" w14:textId="77777777" w:rsidR="005D08AC" w:rsidRPr="00607087" w:rsidRDefault="005D08AC" w:rsidP="005D08AC">
      <w:pPr>
        <w:pStyle w:val="Default"/>
        <w:rPr>
          <w:rFonts w:ascii="Times New Roman" w:hAnsi="Times New Roman" w:cs="Times New Roman"/>
          <w:color w:val="auto"/>
        </w:rPr>
      </w:pPr>
      <w:r w:rsidRPr="00607087">
        <w:rPr>
          <w:rFonts w:ascii="Times New Roman" w:hAnsi="Times New Roman" w:cs="Times New Roman"/>
          <w:color w:val="auto"/>
        </w:rPr>
        <w:t xml:space="preserve">Processo de Licitação nº </w:t>
      </w:r>
    </w:p>
    <w:p w14:paraId="2022A097" w14:textId="77777777" w:rsidR="005D08AC" w:rsidRPr="00607087" w:rsidRDefault="005D08AC" w:rsidP="005D08AC">
      <w:pPr>
        <w:pStyle w:val="Default"/>
        <w:rPr>
          <w:rFonts w:ascii="Times New Roman" w:hAnsi="Times New Roman" w:cs="Times New Roman"/>
          <w:color w:val="auto"/>
        </w:rPr>
      </w:pPr>
      <w:r w:rsidRPr="00607087">
        <w:rPr>
          <w:rFonts w:ascii="Times New Roman" w:hAnsi="Times New Roman" w:cs="Times New Roman"/>
          <w:color w:val="auto"/>
        </w:rPr>
        <w:t xml:space="preserve">Modalidade: </w:t>
      </w:r>
    </w:p>
    <w:p w14:paraId="62BD7A7A" w14:textId="77777777" w:rsidR="003C7BE5" w:rsidRPr="00925AC7" w:rsidRDefault="003C7BE5" w:rsidP="003C7BE5">
      <w:pPr>
        <w:ind w:left="1134"/>
        <w:rPr>
          <w:rFonts w:cs="Arial"/>
          <w:sz w:val="20"/>
        </w:rPr>
      </w:pPr>
    </w:p>
    <w:p w14:paraId="2457FB7E" w14:textId="77777777" w:rsidR="003C7BE5" w:rsidRPr="005D08AC" w:rsidRDefault="003C7BE5" w:rsidP="002B4E07">
      <w:pPr>
        <w:pStyle w:val="Default"/>
        <w:jc w:val="center"/>
        <w:rPr>
          <w:rFonts w:ascii="Times New Roman" w:hAnsi="Times New Roman" w:cs="Times New Roman"/>
          <w:b/>
          <w:bCs/>
          <w:color w:val="auto"/>
        </w:rPr>
      </w:pPr>
    </w:p>
    <w:p w14:paraId="00343DF9" w14:textId="77777777" w:rsidR="005D08AC" w:rsidRPr="005D08AC" w:rsidRDefault="005D08AC" w:rsidP="005D08AC">
      <w:pPr>
        <w:overflowPunct w:val="0"/>
        <w:autoSpaceDE w:val="0"/>
        <w:autoSpaceDN w:val="0"/>
        <w:adjustRightInd w:val="0"/>
        <w:ind w:left="1134" w:right="425"/>
        <w:jc w:val="both"/>
        <w:textAlignment w:val="baseline"/>
        <w:rPr>
          <w:rFonts w:ascii="Times New Roman" w:hAnsi="Times New Roman" w:cs="Times New Roman"/>
          <w:sz w:val="24"/>
          <w:szCs w:val="24"/>
        </w:rPr>
      </w:pPr>
    </w:p>
    <w:p w14:paraId="769DA1A7" w14:textId="24CFCB36" w:rsidR="005D08AC" w:rsidRPr="005D08AC" w:rsidRDefault="005D08AC" w:rsidP="00650AEF">
      <w:pPr>
        <w:overflowPunct w:val="0"/>
        <w:autoSpaceDE w:val="0"/>
        <w:autoSpaceDN w:val="0"/>
        <w:adjustRightInd w:val="0"/>
        <w:ind w:right="425"/>
        <w:jc w:val="both"/>
        <w:textAlignment w:val="baseline"/>
        <w:rPr>
          <w:rFonts w:ascii="Times New Roman" w:hAnsi="Times New Roman" w:cs="Times New Roman"/>
          <w:sz w:val="24"/>
          <w:szCs w:val="24"/>
        </w:rPr>
      </w:pPr>
      <w:r w:rsidRPr="005D08AC">
        <w:rPr>
          <w:rFonts w:ascii="Times New Roman" w:hAnsi="Times New Roman" w:cs="Times New Roman"/>
          <w:sz w:val="24"/>
          <w:szCs w:val="24"/>
        </w:rPr>
        <w:t>Prezados Senhores:</w:t>
      </w:r>
    </w:p>
    <w:p w14:paraId="3AD3D298" w14:textId="7212FE82" w:rsidR="005D08AC" w:rsidRPr="005D08AC" w:rsidRDefault="005D08AC" w:rsidP="00650AEF">
      <w:pPr>
        <w:overflowPunct w:val="0"/>
        <w:autoSpaceDE w:val="0"/>
        <w:autoSpaceDN w:val="0"/>
        <w:adjustRightInd w:val="0"/>
        <w:ind w:left="1134" w:right="425" w:firstLine="900"/>
        <w:jc w:val="both"/>
        <w:textAlignment w:val="baseline"/>
        <w:rPr>
          <w:rFonts w:ascii="Times New Roman" w:hAnsi="Times New Roman" w:cs="Times New Roman"/>
          <w:sz w:val="24"/>
          <w:szCs w:val="24"/>
        </w:rPr>
      </w:pPr>
      <w:r w:rsidRPr="005D08AC">
        <w:rPr>
          <w:rFonts w:ascii="Times New Roman" w:hAnsi="Times New Roman" w:cs="Times New Roman"/>
          <w:sz w:val="24"/>
          <w:szCs w:val="24"/>
        </w:rPr>
        <w:t xml:space="preserve">Apresentamos e submetemos à apreciação de Vossas Senhorias a nossa Proposta de Preços relativa ao Objeto da </w:t>
      </w:r>
      <w:r w:rsidRPr="005D08AC">
        <w:rPr>
          <w:rFonts w:ascii="Times New Roman" w:hAnsi="Times New Roman" w:cs="Times New Roman"/>
          <w:b/>
          <w:sz w:val="24"/>
          <w:szCs w:val="24"/>
        </w:rPr>
        <w:t>Tomada de Preços nº ____/___</w:t>
      </w:r>
      <w:r w:rsidR="00650AEF">
        <w:rPr>
          <w:rFonts w:ascii="Times New Roman" w:hAnsi="Times New Roman" w:cs="Times New Roman"/>
          <w:sz w:val="24"/>
          <w:szCs w:val="24"/>
        </w:rPr>
        <w:t>.</w:t>
      </w:r>
    </w:p>
    <w:p w14:paraId="7F4F267E" w14:textId="371AAE51" w:rsidR="005D08AC" w:rsidRPr="005D08AC" w:rsidRDefault="005D08AC" w:rsidP="00650AEF">
      <w:pPr>
        <w:overflowPunct w:val="0"/>
        <w:autoSpaceDE w:val="0"/>
        <w:autoSpaceDN w:val="0"/>
        <w:adjustRightInd w:val="0"/>
        <w:ind w:left="1134" w:right="425" w:firstLine="900"/>
        <w:jc w:val="both"/>
        <w:textAlignment w:val="baseline"/>
        <w:rPr>
          <w:rFonts w:ascii="Times New Roman" w:hAnsi="Times New Roman" w:cs="Times New Roman"/>
          <w:sz w:val="24"/>
          <w:szCs w:val="24"/>
        </w:rPr>
      </w:pPr>
      <w:r w:rsidRPr="005D08AC">
        <w:rPr>
          <w:rFonts w:ascii="Times New Roman" w:hAnsi="Times New Roman" w:cs="Times New Roman"/>
          <w:sz w:val="24"/>
          <w:szCs w:val="24"/>
        </w:rPr>
        <w:t xml:space="preserve">O valor global para a execução do objeto da presente </w:t>
      </w:r>
      <w:r w:rsidRPr="005D08AC">
        <w:rPr>
          <w:rFonts w:ascii="Times New Roman" w:hAnsi="Times New Roman" w:cs="Times New Roman"/>
          <w:b/>
          <w:sz w:val="24"/>
          <w:szCs w:val="24"/>
        </w:rPr>
        <w:t>Tomada de Preços</w:t>
      </w:r>
      <w:r w:rsidRPr="005D08AC">
        <w:rPr>
          <w:rFonts w:ascii="Times New Roman" w:hAnsi="Times New Roman" w:cs="Times New Roman"/>
          <w:sz w:val="24"/>
          <w:szCs w:val="24"/>
        </w:rPr>
        <w:t xml:space="preserve">, proposto pela nossa empresa é de R$ ___,__ (_______________________), conforme </w:t>
      </w:r>
      <w:r w:rsidR="00650AEF">
        <w:rPr>
          <w:rFonts w:ascii="Times New Roman" w:hAnsi="Times New Roman" w:cs="Times New Roman"/>
          <w:sz w:val="24"/>
          <w:szCs w:val="24"/>
        </w:rPr>
        <w:t>planilha orçamentária em anexo.</w:t>
      </w:r>
    </w:p>
    <w:p w14:paraId="6CED37C2" w14:textId="22650BCC" w:rsidR="005D08AC" w:rsidRPr="005D08AC" w:rsidRDefault="005D08AC" w:rsidP="00650AEF">
      <w:pPr>
        <w:overflowPunct w:val="0"/>
        <w:autoSpaceDE w:val="0"/>
        <w:autoSpaceDN w:val="0"/>
        <w:adjustRightInd w:val="0"/>
        <w:ind w:left="1134" w:right="425" w:firstLine="900"/>
        <w:jc w:val="both"/>
        <w:textAlignment w:val="baseline"/>
        <w:rPr>
          <w:rFonts w:ascii="Times New Roman" w:hAnsi="Times New Roman" w:cs="Times New Roman"/>
          <w:sz w:val="24"/>
          <w:szCs w:val="24"/>
        </w:rPr>
      </w:pPr>
      <w:r w:rsidRPr="005D08AC">
        <w:rPr>
          <w:rFonts w:ascii="Times New Roman" w:hAnsi="Times New Roman" w:cs="Times New Roman"/>
          <w:sz w:val="24"/>
          <w:szCs w:val="24"/>
        </w:rPr>
        <w:t>O prazo de validade da proposta de preços é de __</w:t>
      </w:r>
      <w:r w:rsidR="00650AEF">
        <w:rPr>
          <w:rFonts w:ascii="Times New Roman" w:hAnsi="Times New Roman" w:cs="Times New Roman"/>
          <w:sz w:val="24"/>
          <w:szCs w:val="24"/>
        </w:rPr>
        <w:t>__ (___________) dias corridos.</w:t>
      </w:r>
    </w:p>
    <w:p w14:paraId="6698192B" w14:textId="601B8966" w:rsidR="005D08AC" w:rsidRPr="00650AEF" w:rsidRDefault="005D08AC" w:rsidP="00650AEF">
      <w:pPr>
        <w:overflowPunct w:val="0"/>
        <w:autoSpaceDE w:val="0"/>
        <w:autoSpaceDN w:val="0"/>
        <w:adjustRightInd w:val="0"/>
        <w:ind w:left="1134" w:right="425" w:firstLine="900"/>
        <w:jc w:val="both"/>
        <w:textAlignment w:val="baseline"/>
        <w:rPr>
          <w:rFonts w:ascii="Times New Roman" w:hAnsi="Times New Roman" w:cs="Times New Roman"/>
          <w:b/>
          <w:sz w:val="24"/>
          <w:szCs w:val="24"/>
        </w:rPr>
      </w:pPr>
      <w:r w:rsidRPr="005D08AC">
        <w:rPr>
          <w:rFonts w:ascii="Times New Roman" w:hAnsi="Times New Roman" w:cs="Times New Roman"/>
          <w:b/>
          <w:sz w:val="24"/>
          <w:szCs w:val="24"/>
        </w:rPr>
        <w:t>A Garantia dos Serviços executados será de 05 (cinco) anos, nos termos do art. 618 do Código Civil; a contar da entrega total da Obra mediante a emissã</w:t>
      </w:r>
      <w:r w:rsidR="00650AEF">
        <w:rPr>
          <w:rFonts w:ascii="Times New Roman" w:hAnsi="Times New Roman" w:cs="Times New Roman"/>
          <w:b/>
          <w:sz w:val="24"/>
          <w:szCs w:val="24"/>
        </w:rPr>
        <w:t>o do devido Termo de Conclusão.</w:t>
      </w:r>
    </w:p>
    <w:p w14:paraId="740A798F" w14:textId="77777777" w:rsidR="005D08AC" w:rsidRPr="005D08AC" w:rsidRDefault="005D08AC" w:rsidP="005D08AC">
      <w:pPr>
        <w:overflowPunct w:val="0"/>
        <w:autoSpaceDE w:val="0"/>
        <w:autoSpaceDN w:val="0"/>
        <w:adjustRightInd w:val="0"/>
        <w:ind w:left="1134" w:right="425" w:firstLine="900"/>
        <w:jc w:val="both"/>
        <w:textAlignment w:val="baseline"/>
        <w:rPr>
          <w:rFonts w:ascii="Times New Roman" w:hAnsi="Times New Roman" w:cs="Times New Roman"/>
          <w:b/>
          <w:sz w:val="24"/>
          <w:szCs w:val="24"/>
        </w:rPr>
      </w:pPr>
      <w:r w:rsidRPr="005D08AC">
        <w:rPr>
          <w:rFonts w:ascii="Times New Roman" w:hAnsi="Times New Roman" w:cs="Times New Roman"/>
          <w:sz w:val="24"/>
          <w:szCs w:val="24"/>
        </w:rPr>
        <w:t xml:space="preserve">O prazo para execução dos serviços será de ___ (________) dias, de acordo com o estabelecido no item 6, subitem 6.1.4, do Edital </w:t>
      </w:r>
      <w:r w:rsidRPr="005D08AC">
        <w:rPr>
          <w:rFonts w:ascii="Times New Roman" w:hAnsi="Times New Roman" w:cs="Times New Roman"/>
          <w:b/>
          <w:sz w:val="24"/>
          <w:szCs w:val="24"/>
        </w:rPr>
        <w:t>Tomada de Preços nº</w:t>
      </w:r>
      <w:r w:rsidRPr="005D08AC">
        <w:rPr>
          <w:rFonts w:ascii="Times New Roman" w:hAnsi="Times New Roman" w:cs="Times New Roman"/>
          <w:sz w:val="24"/>
          <w:szCs w:val="24"/>
        </w:rPr>
        <w:t xml:space="preserve"> ______</w:t>
      </w:r>
      <w:r w:rsidRPr="005D08AC">
        <w:rPr>
          <w:rFonts w:ascii="Times New Roman" w:hAnsi="Times New Roman" w:cs="Times New Roman"/>
          <w:b/>
          <w:sz w:val="24"/>
          <w:szCs w:val="24"/>
        </w:rPr>
        <w:t>/_____.</w:t>
      </w:r>
    </w:p>
    <w:p w14:paraId="50E65537" w14:textId="77777777" w:rsidR="005D08AC" w:rsidRPr="005D08AC" w:rsidRDefault="005D08AC" w:rsidP="005D08AC">
      <w:pPr>
        <w:overflowPunct w:val="0"/>
        <w:autoSpaceDE w:val="0"/>
        <w:autoSpaceDN w:val="0"/>
        <w:adjustRightInd w:val="0"/>
        <w:ind w:left="1134" w:right="425" w:firstLine="900"/>
        <w:jc w:val="both"/>
        <w:textAlignment w:val="baseline"/>
        <w:rPr>
          <w:rFonts w:ascii="Times New Roman" w:hAnsi="Times New Roman" w:cs="Times New Roman"/>
          <w:b/>
          <w:sz w:val="24"/>
          <w:szCs w:val="24"/>
        </w:rPr>
      </w:pPr>
    </w:p>
    <w:p w14:paraId="2F5FF8F8" w14:textId="04661015" w:rsidR="005D08AC" w:rsidRPr="005D08AC" w:rsidRDefault="00650AEF" w:rsidP="005D08AC">
      <w:pPr>
        <w:pStyle w:val="Corpodetexto3"/>
        <w:tabs>
          <w:tab w:val="left" w:pos="8080"/>
        </w:tabs>
        <w:ind w:left="1134" w:right="425"/>
        <w:rPr>
          <w:rFonts w:ascii="Times New Roman" w:hAnsi="Times New Roman"/>
          <w:szCs w:val="24"/>
        </w:rPr>
      </w:pPr>
      <w:r>
        <w:rPr>
          <w:rFonts w:ascii="Times New Roman" w:hAnsi="Times New Roman"/>
          <w:szCs w:val="24"/>
          <w:lang w:val="pt-BR"/>
        </w:rPr>
        <w:t xml:space="preserve">          </w:t>
      </w:r>
      <w:r w:rsidR="005D08AC" w:rsidRPr="005D08AC">
        <w:rPr>
          <w:rFonts w:ascii="Times New Roman" w:hAnsi="Times New Roman"/>
          <w:szCs w:val="24"/>
          <w:lang w:val="pt-BR"/>
        </w:rPr>
        <w:t>De</w:t>
      </w:r>
      <w:r w:rsidR="005D08AC" w:rsidRPr="005D08AC">
        <w:rPr>
          <w:rFonts w:ascii="Times New Roman" w:hAnsi="Times New Roman"/>
          <w:szCs w:val="24"/>
        </w:rPr>
        <w:t>claramos na proposta que assumiremos integralmente a responsabilidade pelas condições técnicas dos projetos e de concordância com o prazo de execução dos serviços, conforme estabelecido no edital.</w:t>
      </w:r>
    </w:p>
    <w:p w14:paraId="0FDF21B5" w14:textId="77777777" w:rsidR="005D08AC" w:rsidRPr="005D08AC" w:rsidRDefault="005D08AC" w:rsidP="005D08AC">
      <w:pPr>
        <w:overflowPunct w:val="0"/>
        <w:autoSpaceDE w:val="0"/>
        <w:autoSpaceDN w:val="0"/>
        <w:adjustRightInd w:val="0"/>
        <w:ind w:left="1134" w:right="425"/>
        <w:jc w:val="center"/>
        <w:textAlignment w:val="baseline"/>
        <w:rPr>
          <w:rFonts w:ascii="Times New Roman" w:hAnsi="Times New Roman" w:cs="Times New Roman"/>
          <w:sz w:val="24"/>
          <w:szCs w:val="24"/>
          <w:lang w:val="x-none"/>
        </w:rPr>
      </w:pPr>
    </w:p>
    <w:p w14:paraId="7E1CC789" w14:textId="66746150" w:rsidR="005D08AC" w:rsidRPr="005D08AC" w:rsidRDefault="005D08AC" w:rsidP="005D08AC">
      <w:pPr>
        <w:overflowPunct w:val="0"/>
        <w:autoSpaceDE w:val="0"/>
        <w:autoSpaceDN w:val="0"/>
        <w:adjustRightInd w:val="0"/>
        <w:ind w:left="1134" w:right="425"/>
        <w:jc w:val="right"/>
        <w:textAlignment w:val="baseline"/>
        <w:rPr>
          <w:rFonts w:ascii="Times New Roman" w:hAnsi="Times New Roman" w:cs="Times New Roman"/>
          <w:sz w:val="24"/>
          <w:szCs w:val="24"/>
        </w:rPr>
      </w:pPr>
      <w:r w:rsidRPr="005D08AC">
        <w:rPr>
          <w:rFonts w:ascii="Times New Roman" w:hAnsi="Times New Roman" w:cs="Times New Roman"/>
          <w:sz w:val="24"/>
          <w:szCs w:val="24"/>
        </w:rPr>
        <w:t>(Loc</w:t>
      </w:r>
      <w:r w:rsidR="00650AEF">
        <w:rPr>
          <w:rFonts w:ascii="Times New Roman" w:hAnsi="Times New Roman" w:cs="Times New Roman"/>
          <w:sz w:val="24"/>
          <w:szCs w:val="24"/>
        </w:rPr>
        <w:t>al), ___ de _____________ de _____</w:t>
      </w:r>
      <w:r w:rsidRPr="005D08AC">
        <w:rPr>
          <w:rFonts w:ascii="Times New Roman" w:hAnsi="Times New Roman" w:cs="Times New Roman"/>
          <w:sz w:val="24"/>
          <w:szCs w:val="24"/>
        </w:rPr>
        <w:t>.</w:t>
      </w:r>
    </w:p>
    <w:p w14:paraId="311FC81C" w14:textId="77777777" w:rsidR="005D08AC" w:rsidRPr="005D08AC" w:rsidRDefault="005D08AC" w:rsidP="005D08AC">
      <w:pPr>
        <w:overflowPunct w:val="0"/>
        <w:autoSpaceDE w:val="0"/>
        <w:autoSpaceDN w:val="0"/>
        <w:adjustRightInd w:val="0"/>
        <w:ind w:left="1134" w:right="425"/>
        <w:jc w:val="center"/>
        <w:textAlignment w:val="baseline"/>
        <w:rPr>
          <w:rFonts w:ascii="Times New Roman" w:hAnsi="Times New Roman" w:cs="Times New Roman"/>
          <w:sz w:val="24"/>
          <w:szCs w:val="24"/>
        </w:rPr>
      </w:pPr>
    </w:p>
    <w:p w14:paraId="2B4C9F08" w14:textId="77777777" w:rsidR="005D08AC" w:rsidRPr="005D08AC" w:rsidRDefault="005D08AC" w:rsidP="005D08AC">
      <w:pPr>
        <w:overflowPunct w:val="0"/>
        <w:autoSpaceDE w:val="0"/>
        <w:autoSpaceDN w:val="0"/>
        <w:adjustRightInd w:val="0"/>
        <w:ind w:left="1134" w:right="425"/>
        <w:jc w:val="center"/>
        <w:textAlignment w:val="baseline"/>
        <w:rPr>
          <w:rFonts w:ascii="Times New Roman" w:hAnsi="Times New Roman" w:cs="Times New Roman"/>
          <w:sz w:val="24"/>
          <w:szCs w:val="24"/>
        </w:rPr>
      </w:pPr>
      <w:r w:rsidRPr="005D08AC">
        <w:rPr>
          <w:rFonts w:ascii="Times New Roman" w:hAnsi="Times New Roman" w:cs="Times New Roman"/>
          <w:sz w:val="24"/>
          <w:szCs w:val="24"/>
        </w:rPr>
        <w:t>Atenciosamente,</w:t>
      </w:r>
    </w:p>
    <w:p w14:paraId="357DCCF9" w14:textId="77777777" w:rsidR="005D08AC" w:rsidRPr="005D08AC" w:rsidRDefault="005D08AC" w:rsidP="005D08AC">
      <w:pPr>
        <w:overflowPunct w:val="0"/>
        <w:autoSpaceDE w:val="0"/>
        <w:autoSpaceDN w:val="0"/>
        <w:adjustRightInd w:val="0"/>
        <w:ind w:left="1134" w:right="425"/>
        <w:jc w:val="center"/>
        <w:textAlignment w:val="baseline"/>
        <w:rPr>
          <w:rFonts w:ascii="Times New Roman" w:hAnsi="Times New Roman" w:cs="Times New Roman"/>
          <w:sz w:val="24"/>
          <w:szCs w:val="24"/>
        </w:rPr>
      </w:pPr>
    </w:p>
    <w:p w14:paraId="362D48D8" w14:textId="77777777" w:rsidR="005D08AC" w:rsidRPr="005D08AC" w:rsidRDefault="005D08AC" w:rsidP="005D08AC">
      <w:pPr>
        <w:tabs>
          <w:tab w:val="left" w:pos="284"/>
        </w:tabs>
        <w:overflowPunct w:val="0"/>
        <w:autoSpaceDE w:val="0"/>
        <w:autoSpaceDN w:val="0"/>
        <w:adjustRightInd w:val="0"/>
        <w:ind w:left="1134" w:right="425"/>
        <w:jc w:val="center"/>
        <w:textAlignment w:val="baseline"/>
        <w:rPr>
          <w:rFonts w:ascii="Times New Roman" w:hAnsi="Times New Roman" w:cs="Times New Roman"/>
          <w:sz w:val="24"/>
          <w:szCs w:val="24"/>
        </w:rPr>
      </w:pPr>
      <w:r w:rsidRPr="005D08AC">
        <w:rPr>
          <w:rFonts w:ascii="Times New Roman" w:hAnsi="Times New Roman" w:cs="Times New Roman"/>
          <w:sz w:val="24"/>
          <w:szCs w:val="24"/>
        </w:rPr>
        <w:t>_____________________________________________________</w:t>
      </w:r>
    </w:p>
    <w:p w14:paraId="02505EE3" w14:textId="77777777" w:rsidR="005D08AC" w:rsidRPr="005D08AC" w:rsidRDefault="005D08AC" w:rsidP="005D08AC">
      <w:pPr>
        <w:ind w:left="1134" w:right="425"/>
        <w:jc w:val="center"/>
        <w:rPr>
          <w:rFonts w:ascii="Times New Roman" w:hAnsi="Times New Roman" w:cs="Times New Roman"/>
          <w:sz w:val="24"/>
          <w:szCs w:val="24"/>
        </w:rPr>
      </w:pPr>
      <w:r w:rsidRPr="005D08AC">
        <w:rPr>
          <w:rFonts w:ascii="Times New Roman" w:hAnsi="Times New Roman" w:cs="Times New Roman"/>
          <w:sz w:val="24"/>
          <w:szCs w:val="24"/>
        </w:rPr>
        <w:t>Assinatura</w:t>
      </w:r>
    </w:p>
    <w:p w14:paraId="6054EAD4" w14:textId="77777777" w:rsidR="005D08AC" w:rsidRPr="005D08AC" w:rsidRDefault="005D08AC" w:rsidP="005D08AC">
      <w:pPr>
        <w:ind w:left="1134" w:right="425"/>
        <w:jc w:val="center"/>
        <w:rPr>
          <w:rFonts w:ascii="Times New Roman" w:hAnsi="Times New Roman" w:cs="Times New Roman"/>
          <w:sz w:val="24"/>
          <w:szCs w:val="24"/>
        </w:rPr>
      </w:pPr>
      <w:r w:rsidRPr="005D08AC">
        <w:rPr>
          <w:rFonts w:ascii="Times New Roman" w:hAnsi="Times New Roman" w:cs="Times New Roman"/>
          <w:sz w:val="24"/>
          <w:szCs w:val="24"/>
        </w:rPr>
        <w:t>(Nome, RG e CPF do representante legal da Empresa)</w:t>
      </w:r>
    </w:p>
    <w:p w14:paraId="34C1A1FB" w14:textId="77777777" w:rsidR="005D08AC" w:rsidRPr="005D08AC" w:rsidRDefault="005D08AC" w:rsidP="005D08AC">
      <w:pPr>
        <w:ind w:left="1134" w:right="425"/>
        <w:jc w:val="both"/>
        <w:rPr>
          <w:rFonts w:ascii="Times New Roman" w:hAnsi="Times New Roman" w:cs="Times New Roman"/>
          <w:b/>
          <w:sz w:val="24"/>
          <w:szCs w:val="24"/>
        </w:rPr>
      </w:pPr>
    </w:p>
    <w:p w14:paraId="036FF84C" w14:textId="77777777" w:rsidR="005D08AC" w:rsidRPr="005D08AC" w:rsidRDefault="005D08AC" w:rsidP="005D08AC">
      <w:pPr>
        <w:ind w:left="1134" w:right="425"/>
        <w:jc w:val="both"/>
        <w:rPr>
          <w:rFonts w:ascii="Times New Roman" w:hAnsi="Times New Roman" w:cs="Times New Roman"/>
          <w:b/>
          <w:sz w:val="24"/>
          <w:szCs w:val="24"/>
        </w:rPr>
      </w:pPr>
    </w:p>
    <w:p w14:paraId="2103A374" w14:textId="77777777" w:rsidR="002B4E07" w:rsidRDefault="002B4E07" w:rsidP="002B4E07">
      <w:pPr>
        <w:pStyle w:val="Default"/>
        <w:jc w:val="center"/>
        <w:rPr>
          <w:rFonts w:ascii="Times New Roman" w:hAnsi="Times New Roman" w:cs="Times New Roman"/>
          <w:b/>
          <w:bCs/>
          <w:color w:val="auto"/>
        </w:rPr>
      </w:pPr>
    </w:p>
    <w:p w14:paraId="28308F3B" w14:textId="77777777" w:rsidR="002B4E07" w:rsidRDefault="002B4E07" w:rsidP="002B4E07">
      <w:pPr>
        <w:pStyle w:val="Default"/>
        <w:jc w:val="center"/>
        <w:rPr>
          <w:rFonts w:ascii="Times New Roman" w:hAnsi="Times New Roman" w:cs="Times New Roman"/>
          <w:b/>
          <w:bCs/>
          <w:color w:val="auto"/>
        </w:rPr>
      </w:pPr>
    </w:p>
    <w:p w14:paraId="69F393DC" w14:textId="77777777" w:rsidR="002B4E07" w:rsidRDefault="002B4E07" w:rsidP="002B4E07">
      <w:pPr>
        <w:pStyle w:val="Default"/>
        <w:jc w:val="center"/>
        <w:rPr>
          <w:rFonts w:ascii="Times New Roman" w:hAnsi="Times New Roman" w:cs="Times New Roman"/>
          <w:b/>
          <w:bCs/>
          <w:color w:val="auto"/>
        </w:rPr>
      </w:pPr>
    </w:p>
    <w:p w14:paraId="327F0FA6" w14:textId="77777777" w:rsidR="002B4E07" w:rsidRDefault="002B4E07" w:rsidP="002B4E07">
      <w:pPr>
        <w:pStyle w:val="Default"/>
        <w:jc w:val="center"/>
        <w:rPr>
          <w:rFonts w:ascii="Times New Roman" w:hAnsi="Times New Roman" w:cs="Times New Roman"/>
          <w:b/>
          <w:bCs/>
          <w:color w:val="auto"/>
        </w:rPr>
      </w:pPr>
    </w:p>
    <w:p w14:paraId="4F882533" w14:textId="77777777" w:rsidR="002B4E07" w:rsidRDefault="002B4E07" w:rsidP="002B4E07">
      <w:pPr>
        <w:pStyle w:val="Default"/>
        <w:jc w:val="center"/>
        <w:rPr>
          <w:rFonts w:ascii="Times New Roman" w:hAnsi="Times New Roman" w:cs="Times New Roman"/>
          <w:b/>
          <w:bCs/>
          <w:color w:val="auto"/>
        </w:rPr>
      </w:pPr>
    </w:p>
    <w:p w14:paraId="350803D3" w14:textId="77777777" w:rsidR="002B4E07" w:rsidRDefault="002B4E07" w:rsidP="002B4E07">
      <w:pPr>
        <w:pStyle w:val="Default"/>
        <w:jc w:val="center"/>
        <w:rPr>
          <w:rFonts w:ascii="Times New Roman" w:hAnsi="Times New Roman" w:cs="Times New Roman"/>
          <w:b/>
          <w:bCs/>
          <w:color w:val="auto"/>
        </w:rPr>
      </w:pPr>
    </w:p>
    <w:p w14:paraId="6E11E994" w14:textId="4C065667" w:rsidR="005A6613" w:rsidRDefault="0081574F" w:rsidP="00FD51EB">
      <w:pPr>
        <w:pStyle w:val="Default"/>
        <w:jc w:val="center"/>
        <w:rPr>
          <w:rFonts w:ascii="Times New Roman" w:hAnsi="Times New Roman" w:cs="Times New Roman"/>
          <w:b/>
          <w:color w:val="auto"/>
        </w:rPr>
      </w:pPr>
      <w:r>
        <w:rPr>
          <w:rFonts w:ascii="Times New Roman" w:hAnsi="Times New Roman" w:cs="Times New Roman"/>
          <w:b/>
          <w:color w:val="auto"/>
        </w:rPr>
        <w:t>ANEXO XIII</w:t>
      </w:r>
    </w:p>
    <w:p w14:paraId="21B8DD16" w14:textId="77777777" w:rsidR="0081574F" w:rsidRDefault="0081574F" w:rsidP="00FD51EB">
      <w:pPr>
        <w:pStyle w:val="Default"/>
        <w:jc w:val="center"/>
        <w:rPr>
          <w:rFonts w:ascii="Times New Roman" w:hAnsi="Times New Roman" w:cs="Times New Roman"/>
          <w:b/>
          <w:color w:val="auto"/>
        </w:rPr>
      </w:pPr>
    </w:p>
    <w:p w14:paraId="32F4FAC2" w14:textId="77777777" w:rsidR="0081574F" w:rsidRDefault="0081574F" w:rsidP="00FD51EB">
      <w:pPr>
        <w:pStyle w:val="Default"/>
        <w:jc w:val="center"/>
        <w:rPr>
          <w:rFonts w:ascii="Times New Roman" w:hAnsi="Times New Roman" w:cs="Times New Roman"/>
          <w:b/>
          <w:color w:val="auto"/>
        </w:rPr>
      </w:pPr>
    </w:p>
    <w:p w14:paraId="210E662D" w14:textId="37E6F362" w:rsidR="008C6919" w:rsidRPr="00607087" w:rsidRDefault="008C6919" w:rsidP="008C6919">
      <w:pPr>
        <w:pStyle w:val="Default"/>
        <w:rPr>
          <w:rFonts w:ascii="Times New Roman" w:hAnsi="Times New Roman" w:cs="Times New Roman"/>
          <w:color w:val="auto"/>
        </w:rPr>
      </w:pPr>
      <w:r>
        <w:rPr>
          <w:rFonts w:ascii="Times New Roman" w:hAnsi="Times New Roman" w:cs="Times New Roman"/>
        </w:rPr>
        <w:t xml:space="preserve">    </w:t>
      </w:r>
      <w:r w:rsidRPr="00607087">
        <w:rPr>
          <w:rFonts w:ascii="Times New Roman" w:hAnsi="Times New Roman" w:cs="Times New Roman"/>
          <w:b/>
          <w:bCs/>
          <w:color w:val="auto"/>
        </w:rPr>
        <w:t>MINUTA DO CONTRATO DE PRESTAÇÃO DE SERVIÇOS DE Nº ......./2019</w:t>
      </w:r>
    </w:p>
    <w:p w14:paraId="407281B2" w14:textId="77777777" w:rsidR="008C6919" w:rsidRPr="00607087" w:rsidRDefault="008C6919" w:rsidP="008C6919">
      <w:pPr>
        <w:pStyle w:val="Default"/>
        <w:rPr>
          <w:rFonts w:ascii="Times New Roman" w:hAnsi="Times New Roman" w:cs="Times New Roman"/>
          <w:color w:val="auto"/>
        </w:rPr>
      </w:pPr>
    </w:p>
    <w:p w14:paraId="03E67018" w14:textId="77777777" w:rsidR="008C6919" w:rsidRPr="00607087" w:rsidRDefault="008C6919" w:rsidP="008C6919">
      <w:pPr>
        <w:pStyle w:val="Default"/>
        <w:jc w:val="both"/>
        <w:rPr>
          <w:rFonts w:ascii="Times New Roman" w:hAnsi="Times New Roman" w:cs="Times New Roman"/>
          <w:color w:val="auto"/>
        </w:rPr>
      </w:pPr>
    </w:p>
    <w:p w14:paraId="3A6707CF" w14:textId="77777777" w:rsidR="008C6919" w:rsidRPr="00607087" w:rsidRDefault="008C6919" w:rsidP="008C6919">
      <w:pPr>
        <w:pStyle w:val="Default"/>
        <w:jc w:val="both"/>
        <w:rPr>
          <w:rFonts w:ascii="Times New Roman" w:hAnsi="Times New Roman" w:cs="Times New Roman"/>
          <w:color w:val="auto"/>
        </w:rPr>
      </w:pPr>
    </w:p>
    <w:p w14:paraId="1DA367C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CONTRATANTE: A CAMARA MUNICIPAL DE VIRGINIA, Estado de Minas Gerais, pessoa jurídica de direito público interno, inscrito no CNPJ sob o nº 03.005.812/0001-54, com sede Rua Crispim Gomes Pinto, 28 - Centro, neste ato representada pelo PRESIDENTE DA CAMARA ANDERSON CHAGAS RIBEIRO, brasileiro, casado, portador do CPF nº ...............................e do RG nº ........................, residente e domiciliado à ......................................................................</w:t>
      </w:r>
    </w:p>
    <w:p w14:paraId="20D19730" w14:textId="77777777" w:rsidR="008C6919" w:rsidRPr="00607087" w:rsidRDefault="008C6919" w:rsidP="008C6919">
      <w:pPr>
        <w:pStyle w:val="Default"/>
        <w:rPr>
          <w:rFonts w:ascii="Times New Roman" w:hAnsi="Times New Roman" w:cs="Times New Roman"/>
          <w:color w:val="auto"/>
        </w:rPr>
      </w:pPr>
    </w:p>
    <w:p w14:paraId="23A1C802" w14:textId="77777777" w:rsidR="008C6919" w:rsidRPr="00607087" w:rsidRDefault="008C6919" w:rsidP="008C6919">
      <w:pPr>
        <w:pStyle w:val="Default"/>
        <w:rPr>
          <w:rFonts w:ascii="Times New Roman" w:hAnsi="Times New Roman" w:cs="Times New Roman"/>
          <w:color w:val="auto"/>
        </w:rPr>
      </w:pPr>
    </w:p>
    <w:p w14:paraId="1082B7B7" w14:textId="77777777" w:rsidR="008C6919" w:rsidRPr="00607087" w:rsidRDefault="008C6919" w:rsidP="008C6919">
      <w:pPr>
        <w:pStyle w:val="Default"/>
        <w:rPr>
          <w:rFonts w:ascii="Times New Roman" w:hAnsi="Times New Roman" w:cs="Times New Roman"/>
          <w:color w:val="auto"/>
        </w:rPr>
      </w:pPr>
      <w:r w:rsidRPr="00607087">
        <w:rPr>
          <w:rFonts w:ascii="Times New Roman" w:hAnsi="Times New Roman" w:cs="Times New Roman"/>
          <w:color w:val="auto"/>
        </w:rPr>
        <w:t xml:space="preserve">CONTRATADA: .................................................................................................................................................................................................................................................................................................................................................................................................................................................................................................................................................... </w:t>
      </w:r>
    </w:p>
    <w:p w14:paraId="01CEA9CC" w14:textId="77777777" w:rsidR="008C6919" w:rsidRPr="00607087" w:rsidRDefault="008C6919" w:rsidP="008C6919">
      <w:pPr>
        <w:pStyle w:val="Default"/>
        <w:rPr>
          <w:rFonts w:ascii="Times New Roman" w:hAnsi="Times New Roman" w:cs="Times New Roman"/>
          <w:b/>
          <w:bCs/>
          <w:color w:val="auto"/>
        </w:rPr>
      </w:pPr>
    </w:p>
    <w:p w14:paraId="7054A111"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FUNDAMENTAÇÃO: </w:t>
      </w:r>
      <w:r w:rsidRPr="00607087">
        <w:rPr>
          <w:rFonts w:ascii="Times New Roman" w:hAnsi="Times New Roman" w:cs="Times New Roman"/>
          <w:color w:val="auto"/>
        </w:rPr>
        <w:t xml:space="preserve">Em conformidade com o resultado do Processo de Licitação nº 001/2019 Modalidade: Tomada de Preço 001/2019 e na forma da Lei 8.666/93 e suas alterações e da Lei 10.520/02. </w:t>
      </w:r>
    </w:p>
    <w:p w14:paraId="79B3FE96" w14:textId="77777777" w:rsidR="008C6919" w:rsidRPr="00607087" w:rsidRDefault="008C6919" w:rsidP="008C6919">
      <w:pPr>
        <w:pStyle w:val="Default"/>
        <w:jc w:val="both"/>
        <w:rPr>
          <w:rFonts w:ascii="Times New Roman" w:hAnsi="Times New Roman" w:cs="Times New Roman"/>
          <w:b/>
          <w:bCs/>
          <w:color w:val="auto"/>
        </w:rPr>
      </w:pPr>
    </w:p>
    <w:p w14:paraId="093AC98A"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CLÁUSULA PRIMEIRA – OBJETO </w:t>
      </w:r>
    </w:p>
    <w:p w14:paraId="2F526F27" w14:textId="77777777" w:rsidR="008C6919" w:rsidRPr="00607087" w:rsidRDefault="008C6919" w:rsidP="008C6919">
      <w:pPr>
        <w:pStyle w:val="Default"/>
        <w:jc w:val="both"/>
        <w:rPr>
          <w:rFonts w:ascii="Times New Roman" w:hAnsi="Times New Roman" w:cs="Times New Roman"/>
          <w:color w:val="auto"/>
        </w:rPr>
      </w:pPr>
    </w:p>
    <w:p w14:paraId="087EF19B" w14:textId="77777777" w:rsidR="008C6919" w:rsidRPr="00607087" w:rsidRDefault="008C6919" w:rsidP="008C6919">
      <w:pPr>
        <w:pStyle w:val="Default"/>
        <w:numPr>
          <w:ilvl w:val="1"/>
          <w:numId w:val="5"/>
        </w:numPr>
        <w:jc w:val="both"/>
        <w:rPr>
          <w:rFonts w:ascii="Times New Roman" w:hAnsi="Times New Roman" w:cs="Times New Roman"/>
          <w:iCs/>
          <w:color w:val="auto"/>
        </w:rPr>
      </w:pPr>
      <w:r w:rsidRPr="00607087">
        <w:rPr>
          <w:rFonts w:ascii="Times New Roman" w:hAnsi="Times New Roman" w:cs="Times New Roman"/>
          <w:color w:val="auto"/>
        </w:rPr>
        <w:t xml:space="preserve">– Constitui objeto da presente licitação, </w:t>
      </w:r>
      <w:r w:rsidRPr="00607087">
        <w:rPr>
          <w:rFonts w:ascii="Times New Roman" w:eastAsia="Batang" w:hAnsi="Times New Roman" w:cs="Times New Roman"/>
          <w:color w:val="auto"/>
        </w:rPr>
        <w:t>CONTRATAÇÃO DE EMPRESA ESPECIALIZADA PARA SERVIÇO DE EDIFICAÇÃO EM ALVENARIA DA SEDE DA CAMARA MUNICIPAL DE VIRGINIA.</w:t>
      </w:r>
    </w:p>
    <w:p w14:paraId="090770E6" w14:textId="77777777" w:rsidR="008C6919" w:rsidRPr="00607087" w:rsidRDefault="008C6919" w:rsidP="008C6919">
      <w:pPr>
        <w:pStyle w:val="Default"/>
        <w:ind w:left="390"/>
        <w:jc w:val="both"/>
        <w:rPr>
          <w:rFonts w:ascii="Times New Roman" w:hAnsi="Times New Roman" w:cs="Times New Roman"/>
          <w:i/>
          <w:iCs/>
          <w:color w:val="auto"/>
        </w:rPr>
      </w:pPr>
    </w:p>
    <w:p w14:paraId="7D82D3C2" w14:textId="77777777" w:rsidR="008C6919" w:rsidRPr="00607087" w:rsidRDefault="008C6919" w:rsidP="008C6919">
      <w:pPr>
        <w:pStyle w:val="Default"/>
        <w:ind w:left="390"/>
        <w:jc w:val="both"/>
        <w:rPr>
          <w:rFonts w:ascii="Times New Roman" w:hAnsi="Times New Roman" w:cs="Times New Roman"/>
          <w:b/>
          <w:bCs/>
          <w:color w:val="auto"/>
        </w:rPr>
      </w:pPr>
    </w:p>
    <w:p w14:paraId="1F02C020"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SEGUNDA – DA LICITAÇÃO </w:t>
      </w:r>
    </w:p>
    <w:p w14:paraId="47914ED6" w14:textId="77777777" w:rsidR="008C6919" w:rsidRPr="00607087" w:rsidRDefault="008C6919" w:rsidP="008C6919">
      <w:pPr>
        <w:pStyle w:val="Default"/>
        <w:jc w:val="both"/>
        <w:rPr>
          <w:rFonts w:ascii="Times New Roman" w:hAnsi="Times New Roman" w:cs="Times New Roman"/>
          <w:color w:val="auto"/>
        </w:rPr>
      </w:pPr>
    </w:p>
    <w:p w14:paraId="2C8A3EF6"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2.1 – Para realizar o objeto deste contrato foi realizado procedimento licitatório na Modalidade Tomada de Preços nº 001/2019, com fundamento na Lei nº 8.666/93 no que couber, conforme autorização da Autoridade Competente, Presidente da Câmara, Sr. Anderson Chagas Ribeiro, disposta no Processo nº 001/2019. </w:t>
      </w:r>
    </w:p>
    <w:p w14:paraId="4E9E2754" w14:textId="77777777" w:rsidR="008C6919" w:rsidRPr="00607087" w:rsidRDefault="008C6919" w:rsidP="008C6919">
      <w:pPr>
        <w:pStyle w:val="Default"/>
        <w:jc w:val="both"/>
        <w:rPr>
          <w:rFonts w:ascii="Times New Roman" w:hAnsi="Times New Roman" w:cs="Times New Roman"/>
          <w:color w:val="auto"/>
        </w:rPr>
      </w:pPr>
    </w:p>
    <w:p w14:paraId="245791B1"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2.2 – Para eficácia do presente instrumento, a Câmara Municipal providenciará a publicação de seu extrato em Diário Oficial, conforme Lei nº 8.666/93. </w:t>
      </w:r>
    </w:p>
    <w:p w14:paraId="4E7CF46A" w14:textId="77777777" w:rsidR="008C6919" w:rsidRPr="00607087" w:rsidRDefault="008C6919" w:rsidP="008C6919">
      <w:pPr>
        <w:pStyle w:val="Default"/>
        <w:jc w:val="both"/>
        <w:rPr>
          <w:rFonts w:ascii="Times New Roman" w:hAnsi="Times New Roman" w:cs="Times New Roman"/>
          <w:b/>
          <w:bCs/>
          <w:color w:val="auto"/>
        </w:rPr>
      </w:pPr>
    </w:p>
    <w:p w14:paraId="2AB95A6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TERCEIRA – DA FORMA DE EXECUÇÃO </w:t>
      </w:r>
    </w:p>
    <w:p w14:paraId="23CEF239" w14:textId="77777777" w:rsidR="008C6919" w:rsidRPr="00607087" w:rsidRDefault="008C6919" w:rsidP="008C6919">
      <w:pPr>
        <w:jc w:val="both"/>
        <w:rPr>
          <w:rFonts w:ascii="Times New Roman" w:hAnsi="Times New Roman" w:cs="Times New Roman"/>
          <w:sz w:val="24"/>
          <w:szCs w:val="24"/>
        </w:rPr>
      </w:pPr>
    </w:p>
    <w:p w14:paraId="552F3A64"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3.1 – Os serviços serão efetuados conforme condições e especificações constantes no Processo Licitatório 001/2019.</w:t>
      </w:r>
    </w:p>
    <w:p w14:paraId="0FDFE553"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3.2 – O objeto deste Contrato deverá ser executado em estrita observância ao Edital da Licitação Tomada de Preços nº 001/2019 e seus anexos. </w:t>
      </w:r>
    </w:p>
    <w:p w14:paraId="1B6D5036" w14:textId="77777777" w:rsidR="008C6919" w:rsidRPr="00607087" w:rsidRDefault="008C6919" w:rsidP="008C6919">
      <w:pPr>
        <w:pStyle w:val="Default"/>
        <w:jc w:val="both"/>
        <w:rPr>
          <w:rFonts w:ascii="Times New Roman" w:hAnsi="Times New Roman" w:cs="Times New Roman"/>
          <w:b/>
          <w:bCs/>
          <w:color w:val="auto"/>
        </w:rPr>
      </w:pPr>
    </w:p>
    <w:p w14:paraId="4BAADDCA"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QUARTA – DAS OBRIGAÇÕES DA CONTRATADA </w:t>
      </w:r>
    </w:p>
    <w:p w14:paraId="77318A71" w14:textId="77777777" w:rsidR="008C6919" w:rsidRDefault="008C6919" w:rsidP="008C6919">
      <w:pPr>
        <w:pStyle w:val="Default"/>
        <w:jc w:val="both"/>
        <w:rPr>
          <w:rFonts w:ascii="Times New Roman" w:hAnsi="Times New Roman" w:cs="Times New Roman"/>
          <w:color w:val="auto"/>
        </w:rPr>
      </w:pPr>
    </w:p>
    <w:p w14:paraId="4298FE72" w14:textId="77777777" w:rsidR="008C6919" w:rsidRDefault="008C6919" w:rsidP="008C6919">
      <w:pPr>
        <w:pStyle w:val="Default"/>
        <w:jc w:val="both"/>
        <w:rPr>
          <w:rFonts w:ascii="Times New Roman" w:hAnsi="Times New Roman" w:cs="Times New Roman"/>
          <w:color w:val="auto"/>
        </w:rPr>
      </w:pPr>
    </w:p>
    <w:p w14:paraId="02663CC0"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4.1 – Executar os serviços, de acordo com as especificações constantes no Processo Licitatório, nº 001/2019, dentro do prazo máximo de 120 (cento e vinte) dias corridos, contados a partir do recebimento da Ordem de Serviços emitida pela Câmara Municipal de Virginia, MG; </w:t>
      </w:r>
    </w:p>
    <w:p w14:paraId="2735435B" w14:textId="77777777" w:rsidR="008C6919" w:rsidRPr="00607087" w:rsidRDefault="008C6919" w:rsidP="008C6919">
      <w:pPr>
        <w:pStyle w:val="Default"/>
        <w:jc w:val="both"/>
        <w:rPr>
          <w:rFonts w:ascii="Times New Roman" w:hAnsi="Times New Roman" w:cs="Times New Roman"/>
          <w:color w:val="auto"/>
        </w:rPr>
      </w:pPr>
    </w:p>
    <w:p w14:paraId="4165B6FA"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4.2 – Responsabilizar-se por todas as despesas relativas à execução dos serviços, disponibilizando todos os equipamentos necessários, e pelas despesas para retirada desses equipamentos, bem como, por todas e quaisquer despesas relativas a impostos, taxas e quaisquer outras que forem devidas, referentes ao objeto deste contrato. </w:t>
      </w:r>
    </w:p>
    <w:p w14:paraId="76297925" w14:textId="77777777" w:rsidR="008C6919" w:rsidRPr="00607087" w:rsidRDefault="008C6919" w:rsidP="008C6919">
      <w:pPr>
        <w:pStyle w:val="Default"/>
        <w:jc w:val="both"/>
        <w:rPr>
          <w:rFonts w:ascii="Times New Roman" w:hAnsi="Times New Roman" w:cs="Times New Roman"/>
          <w:color w:val="auto"/>
        </w:rPr>
      </w:pPr>
    </w:p>
    <w:p w14:paraId="301988F6"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4.3 – Responder, integralmente, por perdas e danos que vier a causar a este órgão ou a terceiros em razão de ação ou omissão, dolosa ou culposa, sua ou dos seus prepostos, independentemente de outras cominações contratuais ou legais a que estiver sujeita. </w:t>
      </w:r>
    </w:p>
    <w:p w14:paraId="5EA81D68" w14:textId="77777777" w:rsidR="008C6919" w:rsidRPr="00607087" w:rsidRDefault="008C6919" w:rsidP="008C6919">
      <w:pPr>
        <w:pStyle w:val="Default"/>
        <w:jc w:val="both"/>
        <w:rPr>
          <w:rFonts w:ascii="Times New Roman" w:hAnsi="Times New Roman" w:cs="Times New Roman"/>
          <w:color w:val="auto"/>
        </w:rPr>
      </w:pPr>
    </w:p>
    <w:p w14:paraId="727D090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4.4 – Aceitar, nas mesmas condições contratuais, os acréscimos ou supressões que se fizerem, nos termos do artigo 65, § 1º, da Lei 8.666/93 e alterações posteriores; </w:t>
      </w:r>
    </w:p>
    <w:p w14:paraId="41D0411D" w14:textId="77777777" w:rsidR="008C6919" w:rsidRPr="00607087" w:rsidRDefault="008C6919" w:rsidP="008C6919">
      <w:pPr>
        <w:pStyle w:val="Default"/>
        <w:jc w:val="both"/>
        <w:rPr>
          <w:rFonts w:ascii="Times New Roman" w:hAnsi="Times New Roman" w:cs="Times New Roman"/>
          <w:color w:val="auto"/>
        </w:rPr>
      </w:pPr>
    </w:p>
    <w:p w14:paraId="6D5EBAD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4.5 – Manter, durante o período de entrega, todas as condições de habilitação e qualificação exigidas neste Termo, quando da realização do pagamento pela Câmara Municipal; </w:t>
      </w:r>
    </w:p>
    <w:p w14:paraId="6632CAFB" w14:textId="77777777" w:rsidR="008C6919" w:rsidRPr="00607087" w:rsidRDefault="008C6919" w:rsidP="008C6919">
      <w:pPr>
        <w:pStyle w:val="Default"/>
        <w:jc w:val="both"/>
        <w:rPr>
          <w:rFonts w:ascii="Times New Roman" w:hAnsi="Times New Roman" w:cs="Times New Roman"/>
          <w:color w:val="auto"/>
        </w:rPr>
      </w:pPr>
    </w:p>
    <w:p w14:paraId="45A1E93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4.6 – Cumprir outras obrigações previstas no Código de Defesa do Consumidor (Lei nº 8.078/90) que sejam compatíveis com o regime de direito público; </w:t>
      </w:r>
    </w:p>
    <w:p w14:paraId="6F7C70EA" w14:textId="77777777" w:rsidR="008C6919" w:rsidRPr="00607087" w:rsidRDefault="008C6919" w:rsidP="008C6919">
      <w:pPr>
        <w:pStyle w:val="Default"/>
        <w:jc w:val="both"/>
        <w:rPr>
          <w:rFonts w:ascii="Times New Roman" w:hAnsi="Times New Roman" w:cs="Times New Roman"/>
          <w:color w:val="auto"/>
        </w:rPr>
      </w:pPr>
    </w:p>
    <w:p w14:paraId="1404B8F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4.7 – Prestar os esclarecimentos que forem solicitados pela Câmara Municipal; </w:t>
      </w:r>
    </w:p>
    <w:p w14:paraId="1438D498" w14:textId="77777777" w:rsidR="008C6919" w:rsidRPr="00607087" w:rsidRDefault="008C6919" w:rsidP="008C6919">
      <w:pPr>
        <w:pStyle w:val="Default"/>
        <w:jc w:val="both"/>
        <w:rPr>
          <w:rFonts w:ascii="Times New Roman" w:hAnsi="Times New Roman" w:cs="Times New Roman"/>
          <w:color w:val="auto"/>
        </w:rPr>
      </w:pPr>
    </w:p>
    <w:p w14:paraId="63407E2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4.8 – Prestar esclarecimentos que forem solicitados pelo Município, quando necessário; </w:t>
      </w:r>
    </w:p>
    <w:p w14:paraId="3C35253E" w14:textId="77777777" w:rsidR="008C6919" w:rsidRPr="00607087" w:rsidRDefault="008C6919" w:rsidP="008C6919">
      <w:pPr>
        <w:pStyle w:val="Default"/>
        <w:jc w:val="both"/>
        <w:rPr>
          <w:rFonts w:ascii="Times New Roman" w:hAnsi="Times New Roman" w:cs="Times New Roman"/>
          <w:color w:val="auto"/>
        </w:rPr>
      </w:pPr>
    </w:p>
    <w:p w14:paraId="5DE28B6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4.9 – Acatar as decisões e observações feitas pela fiscalização da Câmara Municipal, por escrito, em duas vias e entregues mediante recibo; </w:t>
      </w:r>
    </w:p>
    <w:p w14:paraId="570A93A8" w14:textId="77777777" w:rsidR="008C6919" w:rsidRPr="00607087" w:rsidRDefault="008C6919" w:rsidP="008C6919">
      <w:pPr>
        <w:pStyle w:val="Default"/>
        <w:jc w:val="both"/>
        <w:rPr>
          <w:rFonts w:ascii="Times New Roman" w:hAnsi="Times New Roman" w:cs="Times New Roman"/>
          <w:color w:val="auto"/>
        </w:rPr>
      </w:pPr>
    </w:p>
    <w:p w14:paraId="4BCF786F"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4.10 – Permitir o livre acesso dos servidores do CONTRATANTE e outros de controle aos documentos e registros contábeis da empresa, na forma do Art. 44 da Portaria Interministerial nº 127/2008. </w:t>
      </w:r>
    </w:p>
    <w:p w14:paraId="714C2372" w14:textId="77777777" w:rsidR="008C6919" w:rsidRPr="00607087" w:rsidRDefault="008C6919" w:rsidP="008C6919">
      <w:pPr>
        <w:jc w:val="both"/>
        <w:rPr>
          <w:rFonts w:ascii="Times New Roman" w:hAnsi="Times New Roman" w:cs="Times New Roman"/>
          <w:sz w:val="24"/>
          <w:szCs w:val="24"/>
        </w:rPr>
      </w:pPr>
    </w:p>
    <w:p w14:paraId="10F8C68D"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4.11 – Não realizar subcontratação total ou parcial dos serviços, sem anuência da Câmara Municipal. No caso de subcontratação autorizada pelo Contratante, a Contratada continuará a responder direta e exclusivamente pelos serviços e pelas responsabilidades legais e contratuais assumidas.</w:t>
      </w:r>
    </w:p>
    <w:p w14:paraId="32E5C5B2"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4.12 – Responsabilizarem-se pelos danos causados diretamente à contratante ou a terceiros, decorrentes de culpa ou dolo, relativos a execução do contrato ou conexão com ele, ou reduzindo essa responsabilidade o fato de haver fiscalização ou acompanhamento por parte da contratante; </w:t>
      </w:r>
    </w:p>
    <w:p w14:paraId="33DE1987" w14:textId="77777777" w:rsidR="008C6919" w:rsidRPr="00607087" w:rsidRDefault="008C6919" w:rsidP="008C6919">
      <w:pPr>
        <w:pStyle w:val="Default"/>
        <w:jc w:val="both"/>
        <w:rPr>
          <w:rFonts w:ascii="Times New Roman" w:hAnsi="Times New Roman" w:cs="Times New Roman"/>
          <w:color w:val="auto"/>
        </w:rPr>
      </w:pPr>
    </w:p>
    <w:p w14:paraId="6A861E0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4.13 – Responsabilizar-se por todas as providencias e obrigações, em caso de acidentes de trabalho com seus empregados, em virtude da execução do presente contrato ou em conexão com ele, ainda que ocorridos em dependências da Contratante; </w:t>
      </w:r>
    </w:p>
    <w:p w14:paraId="363B6935" w14:textId="77777777" w:rsidR="008C6919" w:rsidRPr="00607087" w:rsidRDefault="008C6919" w:rsidP="008C6919">
      <w:pPr>
        <w:pStyle w:val="Default"/>
        <w:jc w:val="both"/>
        <w:rPr>
          <w:rFonts w:ascii="Times New Roman" w:hAnsi="Times New Roman" w:cs="Times New Roman"/>
          <w:color w:val="auto"/>
        </w:rPr>
      </w:pPr>
    </w:p>
    <w:p w14:paraId="203FEE9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4.14 – Será obrigado a reparar, corrigir ou remover, as suas expensas, no todo ou em parte, o objeto deste contrato, em que se verificarem vícios, defeitos ou incorreções  a serem feitas, desta forma, o contrato deverá substituir, sem ônus para a Câmara Municipal, no prazo máximo de 05 (cinco) dias uteis;</w:t>
      </w:r>
    </w:p>
    <w:p w14:paraId="4FB11CFA" w14:textId="77777777" w:rsidR="008C6919" w:rsidRPr="00607087" w:rsidRDefault="008C6919" w:rsidP="008C6919">
      <w:pPr>
        <w:pStyle w:val="Default"/>
        <w:jc w:val="both"/>
        <w:rPr>
          <w:rFonts w:ascii="Times New Roman" w:hAnsi="Times New Roman" w:cs="Times New Roman"/>
          <w:color w:val="auto"/>
        </w:rPr>
      </w:pPr>
    </w:p>
    <w:p w14:paraId="58B181E7" w14:textId="77777777" w:rsidR="008C6919"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4.15 – A Contratada manterá no local o livro DIARIO DE OBRA, devendo o contratante receber as segundas vias das mesmas folhas do mesmo. Nesse livro estarão registrados os trabalhos em andamentos, condições especiais que afetem o desenvolvimento dos trabalhos e o fornecimento de materiais, fiscalizações ocorridas e suas observações, anotações técnicas etc. servindo de meio de </w:t>
      </w:r>
    </w:p>
    <w:p w14:paraId="2CD16804" w14:textId="77777777" w:rsidR="008C6919" w:rsidRDefault="008C6919" w:rsidP="008C6919">
      <w:pPr>
        <w:pStyle w:val="Default"/>
        <w:jc w:val="both"/>
        <w:rPr>
          <w:rFonts w:ascii="Times New Roman" w:hAnsi="Times New Roman" w:cs="Times New Roman"/>
          <w:color w:val="auto"/>
        </w:rPr>
      </w:pPr>
    </w:p>
    <w:p w14:paraId="789026E9" w14:textId="77777777" w:rsidR="008C6919" w:rsidRDefault="008C6919" w:rsidP="008C6919">
      <w:pPr>
        <w:pStyle w:val="Default"/>
        <w:jc w:val="both"/>
        <w:rPr>
          <w:rFonts w:ascii="Times New Roman" w:hAnsi="Times New Roman" w:cs="Times New Roman"/>
          <w:color w:val="auto"/>
        </w:rPr>
      </w:pPr>
    </w:p>
    <w:p w14:paraId="4D31A118"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comunicação formal entre as partes. As anotações das fiscalizações no DIARIO DE OBRA terão validade de comunicação escrita, devendo ser rubricadas pelos representantes de ambas as partes. </w:t>
      </w:r>
    </w:p>
    <w:p w14:paraId="03FDF7A7" w14:textId="77777777" w:rsidR="008C6919" w:rsidRPr="00607087" w:rsidRDefault="008C6919" w:rsidP="008C6919">
      <w:pPr>
        <w:pStyle w:val="Default"/>
        <w:jc w:val="both"/>
        <w:rPr>
          <w:rFonts w:ascii="Times New Roman" w:hAnsi="Times New Roman" w:cs="Times New Roman"/>
          <w:color w:val="auto"/>
        </w:rPr>
      </w:pPr>
    </w:p>
    <w:p w14:paraId="411284A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QUINTA: DAS OBRIGAÇÕES DO CONTRATANTE </w:t>
      </w:r>
    </w:p>
    <w:p w14:paraId="7E77E357" w14:textId="77777777" w:rsidR="008C6919" w:rsidRPr="00607087" w:rsidRDefault="008C6919" w:rsidP="008C6919">
      <w:pPr>
        <w:pStyle w:val="Default"/>
        <w:jc w:val="both"/>
        <w:rPr>
          <w:rFonts w:ascii="Times New Roman" w:hAnsi="Times New Roman" w:cs="Times New Roman"/>
          <w:color w:val="auto"/>
        </w:rPr>
      </w:pPr>
    </w:p>
    <w:p w14:paraId="5859774A" w14:textId="77777777" w:rsidR="008C6919" w:rsidRPr="00607087" w:rsidRDefault="008C6919" w:rsidP="008C6919">
      <w:pPr>
        <w:pStyle w:val="Default"/>
        <w:jc w:val="both"/>
        <w:rPr>
          <w:rFonts w:ascii="Times New Roman" w:hAnsi="Times New Roman" w:cs="Times New Roman"/>
          <w:color w:val="auto"/>
        </w:rPr>
      </w:pPr>
    </w:p>
    <w:p w14:paraId="7B42474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5.1 – Rejeitar no todo ou em parte, os serviços que a licitante vencedora entregar fora das especificações deste Termo; </w:t>
      </w:r>
    </w:p>
    <w:p w14:paraId="38B5FA4A" w14:textId="77777777" w:rsidR="008C6919" w:rsidRPr="00607087" w:rsidRDefault="008C6919" w:rsidP="008C6919">
      <w:pPr>
        <w:pStyle w:val="Default"/>
        <w:jc w:val="both"/>
        <w:rPr>
          <w:rFonts w:ascii="Times New Roman" w:hAnsi="Times New Roman" w:cs="Times New Roman"/>
          <w:color w:val="auto"/>
        </w:rPr>
      </w:pPr>
    </w:p>
    <w:p w14:paraId="384FAE0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5.2 – Prestar as informações e os esclarecimentos pertinentes que venham a ser solicitados pelo representante da licitante vencedora; </w:t>
      </w:r>
    </w:p>
    <w:p w14:paraId="63D4A892" w14:textId="77777777" w:rsidR="008C6919" w:rsidRPr="00607087" w:rsidRDefault="008C6919" w:rsidP="008C6919">
      <w:pPr>
        <w:pStyle w:val="Default"/>
        <w:jc w:val="both"/>
        <w:rPr>
          <w:rFonts w:ascii="Times New Roman" w:hAnsi="Times New Roman" w:cs="Times New Roman"/>
          <w:color w:val="auto"/>
        </w:rPr>
      </w:pPr>
    </w:p>
    <w:p w14:paraId="7053DB4D"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5.3 – Comunicar imediatamente a empresa vencedora qualquer irregularidade manifestada na execução dos serviços; </w:t>
      </w:r>
    </w:p>
    <w:p w14:paraId="5C111940" w14:textId="77777777" w:rsidR="008C6919" w:rsidRPr="00607087" w:rsidRDefault="008C6919" w:rsidP="008C6919">
      <w:pPr>
        <w:pStyle w:val="Default"/>
        <w:jc w:val="both"/>
        <w:rPr>
          <w:rFonts w:ascii="Times New Roman" w:hAnsi="Times New Roman" w:cs="Times New Roman"/>
          <w:color w:val="auto"/>
        </w:rPr>
      </w:pPr>
    </w:p>
    <w:p w14:paraId="170284E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5.4 – Aplicar penalidades à licitante vencedora, por descumprimento das condições estabelecidas neste Termo; </w:t>
      </w:r>
    </w:p>
    <w:p w14:paraId="56B0F418" w14:textId="77777777" w:rsidR="008C6919" w:rsidRPr="00607087" w:rsidRDefault="008C6919" w:rsidP="008C6919">
      <w:pPr>
        <w:pStyle w:val="Default"/>
        <w:jc w:val="both"/>
        <w:rPr>
          <w:rFonts w:ascii="Times New Roman" w:hAnsi="Times New Roman" w:cs="Times New Roman"/>
          <w:color w:val="auto"/>
        </w:rPr>
      </w:pPr>
    </w:p>
    <w:p w14:paraId="5D9131A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5.5 – Verificar a manutenção pela licitante vencedora das condições de habilitação estabelecidas nestes Termo; </w:t>
      </w:r>
    </w:p>
    <w:p w14:paraId="262BCECF" w14:textId="77777777" w:rsidR="008C6919" w:rsidRPr="00607087" w:rsidRDefault="008C6919" w:rsidP="008C6919">
      <w:pPr>
        <w:pStyle w:val="Default"/>
        <w:jc w:val="both"/>
        <w:rPr>
          <w:rFonts w:ascii="Times New Roman" w:hAnsi="Times New Roman" w:cs="Times New Roman"/>
          <w:color w:val="auto"/>
        </w:rPr>
      </w:pPr>
    </w:p>
    <w:p w14:paraId="79A99291"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5.6 – Realizar a retenção do percentual de 11% (onze por cento) a favor do INSS, nos termos do Art. 150, § 1º, Inciso V, da Instrução Normativa nº 03/2005 da SRP; 5% (cinco por cento) de ISS e 1,5% de IRRF.</w:t>
      </w:r>
    </w:p>
    <w:p w14:paraId="7968CDC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5.7 – Efetuar o pagamento a licitante vencedora, de acordo com as condições de preços e prazos estabelecidos neste instrumento, de acordo com as vistorias feitas pela área demandante; </w:t>
      </w:r>
    </w:p>
    <w:p w14:paraId="44ABCE2C" w14:textId="77777777" w:rsidR="008C6919" w:rsidRPr="00607087" w:rsidRDefault="008C6919" w:rsidP="008C6919">
      <w:pPr>
        <w:pStyle w:val="Default"/>
        <w:jc w:val="both"/>
        <w:rPr>
          <w:rFonts w:ascii="Times New Roman" w:hAnsi="Times New Roman" w:cs="Times New Roman"/>
          <w:color w:val="auto"/>
        </w:rPr>
      </w:pPr>
    </w:p>
    <w:p w14:paraId="0E113758" w14:textId="70367A19"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5.8 – Designar um servidor para acompanhar a execução e fiscalização do objeto deste Instrumen</w:t>
      </w:r>
      <w:r w:rsidR="005D6413">
        <w:rPr>
          <w:rFonts w:ascii="Times New Roman" w:hAnsi="Times New Roman" w:cs="Times New Roman"/>
          <w:color w:val="auto"/>
        </w:rPr>
        <w:t>to. Ficando designado o</w:t>
      </w:r>
      <w:r w:rsidR="00BF7D9C">
        <w:rPr>
          <w:rFonts w:ascii="Times New Roman" w:hAnsi="Times New Roman" w:cs="Times New Roman"/>
          <w:color w:val="auto"/>
        </w:rPr>
        <w:t xml:space="preserve"> Engenheiro</w:t>
      </w:r>
      <w:r w:rsidR="005D6413">
        <w:rPr>
          <w:rFonts w:ascii="Times New Roman" w:hAnsi="Times New Roman" w:cs="Times New Roman"/>
          <w:color w:val="auto"/>
        </w:rPr>
        <w:t xml:space="preserve"> Luciano Ribeiro Brito</w:t>
      </w:r>
      <w:r w:rsidRPr="00607087">
        <w:rPr>
          <w:rFonts w:ascii="Times New Roman" w:hAnsi="Times New Roman" w:cs="Times New Roman"/>
          <w:color w:val="auto"/>
        </w:rPr>
        <w:t xml:space="preserve">. </w:t>
      </w:r>
    </w:p>
    <w:p w14:paraId="4584D7C7" w14:textId="77777777" w:rsidR="008C6919" w:rsidRPr="00607087" w:rsidRDefault="008C6919" w:rsidP="008C6919">
      <w:pPr>
        <w:pStyle w:val="Default"/>
        <w:jc w:val="both"/>
        <w:rPr>
          <w:rFonts w:ascii="Times New Roman" w:hAnsi="Times New Roman" w:cs="Times New Roman"/>
          <w:color w:val="auto"/>
        </w:rPr>
      </w:pPr>
    </w:p>
    <w:p w14:paraId="1456B89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5.9 – Notificar, por escrito, a licitante vencedora, a ocorrência de eventuais imperfeições no curso da execução, fixando prazo para a sua correção. </w:t>
      </w:r>
    </w:p>
    <w:p w14:paraId="5DF48E1C" w14:textId="77777777" w:rsidR="008C6919" w:rsidRPr="00607087" w:rsidRDefault="008C6919" w:rsidP="008C6919">
      <w:pPr>
        <w:pStyle w:val="Default"/>
        <w:jc w:val="both"/>
        <w:rPr>
          <w:rFonts w:ascii="Times New Roman" w:hAnsi="Times New Roman" w:cs="Times New Roman"/>
          <w:color w:val="auto"/>
        </w:rPr>
      </w:pPr>
    </w:p>
    <w:p w14:paraId="09FCC1C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5.10 – Fiscalizar livremente os serviços, não eximindo a licitante vencedora de total responsabilidade quanto à execução dos mesmos. </w:t>
      </w:r>
    </w:p>
    <w:p w14:paraId="40A2E7EE" w14:textId="77777777" w:rsidR="008C6919" w:rsidRPr="00607087" w:rsidRDefault="008C6919" w:rsidP="008C6919">
      <w:pPr>
        <w:pStyle w:val="Default"/>
        <w:jc w:val="both"/>
        <w:rPr>
          <w:rFonts w:ascii="Times New Roman" w:hAnsi="Times New Roman" w:cs="Times New Roman"/>
          <w:b/>
          <w:bCs/>
          <w:color w:val="auto"/>
        </w:rPr>
      </w:pPr>
    </w:p>
    <w:p w14:paraId="44A859DF"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SEXTA – DA VIGENCIA DO CONTRATO </w:t>
      </w:r>
    </w:p>
    <w:p w14:paraId="098C93A3" w14:textId="77777777" w:rsidR="008C6919" w:rsidRPr="00607087" w:rsidRDefault="008C6919" w:rsidP="008C6919">
      <w:pPr>
        <w:pStyle w:val="Default"/>
        <w:jc w:val="both"/>
        <w:rPr>
          <w:rFonts w:ascii="Times New Roman" w:hAnsi="Times New Roman" w:cs="Times New Roman"/>
          <w:color w:val="auto"/>
        </w:rPr>
      </w:pPr>
    </w:p>
    <w:p w14:paraId="71087C9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6.1 – O contrato terá sua vigência de 150 (cento e cinquenta) dias contados da data de sua assinatura; </w:t>
      </w:r>
    </w:p>
    <w:p w14:paraId="6DA0F61C" w14:textId="77777777" w:rsidR="008C6919" w:rsidRPr="00607087" w:rsidRDefault="008C6919" w:rsidP="008C6919">
      <w:pPr>
        <w:pStyle w:val="Default"/>
        <w:jc w:val="both"/>
        <w:rPr>
          <w:rFonts w:ascii="Times New Roman" w:hAnsi="Times New Roman" w:cs="Times New Roman"/>
          <w:color w:val="auto"/>
        </w:rPr>
      </w:pPr>
    </w:p>
    <w:p w14:paraId="530E8C2D"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6.2 – O prazo para assinatura do contrato será de 05 (cinco) dias contados da convocação formal da adjudicatária; </w:t>
      </w:r>
    </w:p>
    <w:p w14:paraId="70248BDD" w14:textId="77777777" w:rsidR="008C6919" w:rsidRPr="00607087" w:rsidRDefault="008C6919" w:rsidP="008C6919">
      <w:pPr>
        <w:pStyle w:val="Default"/>
        <w:jc w:val="both"/>
        <w:rPr>
          <w:rFonts w:ascii="Times New Roman" w:hAnsi="Times New Roman" w:cs="Times New Roman"/>
          <w:color w:val="auto"/>
        </w:rPr>
      </w:pPr>
    </w:p>
    <w:p w14:paraId="45167E3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6.3 – 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 </w:t>
      </w:r>
    </w:p>
    <w:p w14:paraId="0AF5EC2A" w14:textId="77777777" w:rsidR="008C6919" w:rsidRPr="00607087" w:rsidRDefault="008C6919" w:rsidP="008C6919">
      <w:pPr>
        <w:pStyle w:val="Default"/>
        <w:jc w:val="both"/>
        <w:rPr>
          <w:rFonts w:ascii="Times New Roman" w:hAnsi="Times New Roman" w:cs="Times New Roman"/>
          <w:color w:val="auto"/>
        </w:rPr>
      </w:pPr>
    </w:p>
    <w:p w14:paraId="1771C05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6.4 – A critério da administração, o prazo para assinatura do Contrato poderá ser prorrogado, desde que ocorra motivo justificado, mediante solicitação formal da adjucatária e aceito por esta Câmara Municipal; </w:t>
      </w:r>
    </w:p>
    <w:p w14:paraId="01ED2646" w14:textId="77777777" w:rsidR="008C6919" w:rsidRDefault="008C6919" w:rsidP="008C6919">
      <w:pPr>
        <w:pStyle w:val="Default"/>
        <w:jc w:val="both"/>
        <w:rPr>
          <w:rFonts w:ascii="Times New Roman" w:hAnsi="Times New Roman" w:cs="Times New Roman"/>
          <w:color w:val="auto"/>
        </w:rPr>
      </w:pPr>
    </w:p>
    <w:p w14:paraId="0B1504B1" w14:textId="77777777" w:rsidR="00F2271E" w:rsidRDefault="00F2271E" w:rsidP="008C6919">
      <w:pPr>
        <w:pStyle w:val="Default"/>
        <w:jc w:val="both"/>
        <w:rPr>
          <w:rFonts w:ascii="Times New Roman" w:hAnsi="Times New Roman" w:cs="Times New Roman"/>
          <w:color w:val="auto"/>
        </w:rPr>
      </w:pPr>
    </w:p>
    <w:p w14:paraId="4061A649" w14:textId="77777777" w:rsidR="00F2271E" w:rsidRDefault="00F2271E" w:rsidP="008C6919">
      <w:pPr>
        <w:pStyle w:val="Default"/>
        <w:jc w:val="both"/>
        <w:rPr>
          <w:rFonts w:ascii="Times New Roman" w:hAnsi="Times New Roman" w:cs="Times New Roman"/>
          <w:color w:val="auto"/>
        </w:rPr>
      </w:pPr>
    </w:p>
    <w:p w14:paraId="7D3509E5" w14:textId="77777777" w:rsidR="00F2271E" w:rsidRPr="00607087" w:rsidRDefault="00F2271E" w:rsidP="008C6919">
      <w:pPr>
        <w:pStyle w:val="Default"/>
        <w:jc w:val="both"/>
        <w:rPr>
          <w:rFonts w:ascii="Times New Roman" w:hAnsi="Times New Roman" w:cs="Times New Roman"/>
          <w:color w:val="auto"/>
        </w:rPr>
      </w:pPr>
    </w:p>
    <w:p w14:paraId="01E1FC4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6.6 – Constituem motivos para o cancelamento do contrato as situações referidas nos artigos 77 e 78 da Lei Federal nº 8.666/93 e suas alterações, bem como as previstas no item 20 deste Edital; </w:t>
      </w:r>
    </w:p>
    <w:p w14:paraId="5598407B" w14:textId="77777777" w:rsidR="008C6919" w:rsidRPr="00607087" w:rsidRDefault="008C6919" w:rsidP="008C6919">
      <w:pPr>
        <w:pStyle w:val="Default"/>
        <w:jc w:val="both"/>
        <w:rPr>
          <w:rFonts w:ascii="Times New Roman" w:hAnsi="Times New Roman" w:cs="Times New Roman"/>
          <w:color w:val="auto"/>
        </w:rPr>
      </w:pPr>
    </w:p>
    <w:p w14:paraId="4CEE95DB" w14:textId="77777777" w:rsidR="008C6919" w:rsidRDefault="008C6919" w:rsidP="008C6919">
      <w:pPr>
        <w:pStyle w:val="Default"/>
        <w:jc w:val="both"/>
        <w:rPr>
          <w:rFonts w:ascii="Times New Roman" w:hAnsi="Times New Roman" w:cs="Times New Roman"/>
          <w:color w:val="auto"/>
        </w:rPr>
      </w:pPr>
    </w:p>
    <w:p w14:paraId="77F7C953"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6.7 – A critério desta Câmara Municipal, o contrato poderá ser substituído por outros instrumentos hábeis, tais como ordem de fornecimento, nota de empenho, autorização de compra, dentre outros, nos termos do artigo 62 da Lei 8.666/93. </w:t>
      </w:r>
    </w:p>
    <w:p w14:paraId="77F35C07" w14:textId="77777777" w:rsidR="008C6919" w:rsidRPr="00607087" w:rsidRDefault="008C6919" w:rsidP="008C6919">
      <w:pPr>
        <w:pStyle w:val="Default"/>
        <w:jc w:val="both"/>
        <w:rPr>
          <w:rFonts w:ascii="Times New Roman" w:hAnsi="Times New Roman" w:cs="Times New Roman"/>
          <w:b/>
          <w:bCs/>
          <w:color w:val="auto"/>
        </w:rPr>
      </w:pPr>
    </w:p>
    <w:p w14:paraId="4E1E6184" w14:textId="77777777" w:rsidR="008C6919" w:rsidRPr="00607087" w:rsidRDefault="008C6919" w:rsidP="008C6919">
      <w:pPr>
        <w:pStyle w:val="Default"/>
        <w:jc w:val="both"/>
        <w:rPr>
          <w:rFonts w:ascii="Times New Roman" w:hAnsi="Times New Roman" w:cs="Times New Roman"/>
          <w:b/>
          <w:bCs/>
          <w:color w:val="auto"/>
        </w:rPr>
      </w:pPr>
      <w:r w:rsidRPr="00607087">
        <w:rPr>
          <w:rFonts w:ascii="Times New Roman" w:hAnsi="Times New Roman" w:cs="Times New Roman"/>
          <w:b/>
          <w:bCs/>
          <w:color w:val="auto"/>
        </w:rPr>
        <w:t xml:space="preserve">CLAUSULA SETIMA – DAS CONDIÇÕES DE PAGAMENTO </w:t>
      </w:r>
    </w:p>
    <w:p w14:paraId="7E8FF139" w14:textId="77777777" w:rsidR="008C6919" w:rsidRPr="00607087" w:rsidRDefault="008C6919" w:rsidP="008C6919">
      <w:pPr>
        <w:pStyle w:val="Default"/>
        <w:jc w:val="both"/>
        <w:rPr>
          <w:rFonts w:ascii="Times New Roman" w:hAnsi="Times New Roman" w:cs="Times New Roman"/>
          <w:color w:val="auto"/>
        </w:rPr>
      </w:pPr>
    </w:p>
    <w:p w14:paraId="7326039A"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7.1 – O pagamento será efetuado após as medições realizadas, vistoria e autorização mediante a apresentação da nota fiscal.</w:t>
      </w:r>
    </w:p>
    <w:p w14:paraId="14651A5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7.2 – A contratada deverá indicar no corpo da Nota Fiscal/Fatura, a descrição completa dos serviços executados, além do número da conta, agência e nome do banco onde deverá ser feito o pagamento. </w:t>
      </w:r>
    </w:p>
    <w:p w14:paraId="05B13F86" w14:textId="77777777" w:rsidR="008C6919" w:rsidRPr="00607087" w:rsidRDefault="008C6919" w:rsidP="008C6919">
      <w:pPr>
        <w:pStyle w:val="Default"/>
        <w:jc w:val="both"/>
        <w:rPr>
          <w:rFonts w:ascii="Times New Roman" w:hAnsi="Times New Roman" w:cs="Times New Roman"/>
          <w:color w:val="auto"/>
        </w:rPr>
      </w:pPr>
    </w:p>
    <w:p w14:paraId="7BDEB412"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7.2.1 – Caso constatado alguma irregularidade nas notas fiscais/faturas, estas serão devolvidas a contratada, para as necessárias correções, com as informações que motivaram sua rejeição, sendo o pagamento realizado após a reapresentação das notas fiscais/faturas. </w:t>
      </w:r>
    </w:p>
    <w:p w14:paraId="29AEFFD1" w14:textId="77777777" w:rsidR="008C6919" w:rsidRPr="00607087" w:rsidRDefault="008C6919" w:rsidP="008C6919">
      <w:pPr>
        <w:pStyle w:val="Default"/>
        <w:jc w:val="both"/>
        <w:rPr>
          <w:rFonts w:ascii="Times New Roman" w:hAnsi="Times New Roman" w:cs="Times New Roman"/>
          <w:color w:val="auto"/>
        </w:rPr>
      </w:pPr>
    </w:p>
    <w:p w14:paraId="3998B058"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7.2.2 – Nenhum pagamento isentará das suas responsabilidades e obrigações, nem implicará aceitação definitiva dos produtos entregues. </w:t>
      </w:r>
    </w:p>
    <w:p w14:paraId="31B1FB62" w14:textId="77777777" w:rsidR="008C6919" w:rsidRPr="00607087" w:rsidRDefault="008C6919" w:rsidP="008C6919">
      <w:pPr>
        <w:pStyle w:val="Default"/>
        <w:jc w:val="both"/>
        <w:rPr>
          <w:rFonts w:ascii="Times New Roman" w:hAnsi="Times New Roman" w:cs="Times New Roman"/>
          <w:color w:val="auto"/>
        </w:rPr>
      </w:pPr>
    </w:p>
    <w:p w14:paraId="1405A92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7.3 – A Câmara Municipal não efetuará pagamento de título descontado, ou por meio de cobrança em banco, bem como os que forem negociados com terceiros por intermédio da operação de “factoring”. </w:t>
      </w:r>
    </w:p>
    <w:p w14:paraId="3837331B" w14:textId="77777777" w:rsidR="008C6919" w:rsidRPr="00607087" w:rsidRDefault="008C6919" w:rsidP="008C6919">
      <w:pPr>
        <w:pStyle w:val="Default"/>
        <w:jc w:val="both"/>
        <w:rPr>
          <w:rFonts w:ascii="Times New Roman" w:hAnsi="Times New Roman" w:cs="Times New Roman"/>
          <w:color w:val="auto"/>
        </w:rPr>
      </w:pPr>
    </w:p>
    <w:p w14:paraId="38B068E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7.4 – As despesas bancárias decorrentes de transferência de valores para outras praças serão de responsabilidade do contratado. </w:t>
      </w:r>
    </w:p>
    <w:p w14:paraId="62B53471" w14:textId="77777777" w:rsidR="008C6919" w:rsidRPr="00607087" w:rsidRDefault="008C6919" w:rsidP="008C6919">
      <w:pPr>
        <w:pStyle w:val="Default"/>
        <w:jc w:val="both"/>
        <w:rPr>
          <w:rFonts w:ascii="Times New Roman" w:hAnsi="Times New Roman" w:cs="Times New Roman"/>
          <w:color w:val="auto"/>
        </w:rPr>
      </w:pPr>
    </w:p>
    <w:p w14:paraId="5CA9BAAD"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7.5 – As notas fiscais deverão vir acompanhadas da Certidão Negativa de Débitos para com o Sistema de Seguridade Social (INSS) e o Certificado de Regularidade de Situação para com o Fundo de Garantia de Tempo de Serviços (FGTS); </w:t>
      </w:r>
    </w:p>
    <w:p w14:paraId="766B60B3" w14:textId="77777777" w:rsidR="008C6919" w:rsidRPr="00607087" w:rsidRDefault="008C6919" w:rsidP="008C6919">
      <w:pPr>
        <w:pStyle w:val="Default"/>
        <w:jc w:val="both"/>
        <w:rPr>
          <w:rFonts w:ascii="Times New Roman" w:hAnsi="Times New Roman" w:cs="Times New Roman"/>
          <w:b/>
          <w:bCs/>
          <w:color w:val="auto"/>
        </w:rPr>
      </w:pPr>
    </w:p>
    <w:p w14:paraId="1069BBC6"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OITAVA – DO REAJUSTE DE PREÇOS </w:t>
      </w:r>
    </w:p>
    <w:p w14:paraId="43556170" w14:textId="77777777" w:rsidR="008C6919" w:rsidRPr="00607087" w:rsidRDefault="008C6919" w:rsidP="008C6919">
      <w:pPr>
        <w:pStyle w:val="Default"/>
        <w:jc w:val="both"/>
        <w:rPr>
          <w:rFonts w:ascii="Times New Roman" w:hAnsi="Times New Roman" w:cs="Times New Roman"/>
          <w:color w:val="auto"/>
        </w:rPr>
      </w:pPr>
    </w:p>
    <w:p w14:paraId="3D87DC9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8.1 – O valor que propôs o licitante será fixo e irreajustável, ressalvando o disposto na alínea “d” do inciso II do artigo 65 da Lei nº 8.666/93. </w:t>
      </w:r>
    </w:p>
    <w:p w14:paraId="2026F4C3" w14:textId="77777777" w:rsidR="008C6919" w:rsidRPr="00607087" w:rsidRDefault="008C6919" w:rsidP="008C6919">
      <w:pPr>
        <w:pStyle w:val="Default"/>
        <w:jc w:val="both"/>
        <w:rPr>
          <w:rFonts w:ascii="Times New Roman" w:hAnsi="Times New Roman" w:cs="Times New Roman"/>
          <w:color w:val="auto"/>
        </w:rPr>
      </w:pPr>
    </w:p>
    <w:p w14:paraId="11889723"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8.1.1 – Os preços praticados manter-se-ão inalterados pelo período de vigência do presente contrato, admitida a revisão no caso de desiquilíbrio da equação econômico-financeira inicial deste instrumento a partir de determinação estatal, cabendo-lhe no máximo o repasse do percentual determinado. </w:t>
      </w:r>
    </w:p>
    <w:p w14:paraId="401AD954" w14:textId="77777777" w:rsidR="008C6919" w:rsidRPr="00607087" w:rsidRDefault="008C6919" w:rsidP="008C6919">
      <w:pPr>
        <w:pStyle w:val="Default"/>
        <w:jc w:val="both"/>
        <w:rPr>
          <w:rFonts w:ascii="Times New Roman" w:hAnsi="Times New Roman" w:cs="Times New Roman"/>
          <w:color w:val="auto"/>
        </w:rPr>
      </w:pPr>
    </w:p>
    <w:p w14:paraId="61104D8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8.1.2 – Os reajustes permitidos pelo artigo 65, da Lei nº 8.666/93 serão concedidos após decorrido 12 (doze) meses da vigência do contrato, por provocação do contratado, que deverá comprovar através de percentuais do IGPM/FGV, o reajuste pleiteado, que passarão por analise contábil de servidores designados pela Câmara Municipal. </w:t>
      </w:r>
    </w:p>
    <w:p w14:paraId="497AD7A2" w14:textId="77777777" w:rsidR="008C6919" w:rsidRPr="00607087" w:rsidRDefault="008C6919" w:rsidP="008C6919">
      <w:pPr>
        <w:jc w:val="both"/>
        <w:rPr>
          <w:rFonts w:ascii="Times New Roman" w:hAnsi="Times New Roman" w:cs="Times New Roman"/>
          <w:sz w:val="24"/>
          <w:szCs w:val="24"/>
        </w:rPr>
      </w:pPr>
    </w:p>
    <w:p w14:paraId="08AF4669"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8.2 – Os preços praticados que sofrerem revisão não poderão ultrapassar os preços praticados no mercado, mantendo-se a diferença percentual apurada entre o valor originalmente constante da proposta e aquele vigente no mercado à época da contratação.</w:t>
      </w:r>
    </w:p>
    <w:p w14:paraId="472CD47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8.3 – Caso o preço praticado seja superior à média dos preços de mercado, a Câmara Municipal solicitará ao Contratado, mediante correspondência, redução do preço praticado, de forma a adequá-la ao preço usual no mercado. </w:t>
      </w:r>
    </w:p>
    <w:p w14:paraId="1DE03E37" w14:textId="77777777" w:rsidR="008C6919" w:rsidRPr="00607087" w:rsidRDefault="008C6919" w:rsidP="008C6919">
      <w:pPr>
        <w:pStyle w:val="Default"/>
        <w:jc w:val="both"/>
        <w:rPr>
          <w:rFonts w:ascii="Times New Roman" w:hAnsi="Times New Roman" w:cs="Times New Roman"/>
          <w:color w:val="auto"/>
        </w:rPr>
      </w:pPr>
    </w:p>
    <w:p w14:paraId="3EBF7B0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lastRenderedPageBreak/>
        <w:t xml:space="preserve">8.4 – Serão considerados compatíveis com os de mercado os preços registrados que forem iguais ou inferiores à média daqueles apurados pelo setor demandante, na pesquisa de estimativa de preços. </w:t>
      </w:r>
    </w:p>
    <w:p w14:paraId="52E08EF8" w14:textId="77777777" w:rsidR="008C6919" w:rsidRPr="00607087" w:rsidRDefault="008C6919" w:rsidP="008C6919">
      <w:pPr>
        <w:pStyle w:val="Default"/>
        <w:jc w:val="both"/>
        <w:rPr>
          <w:rFonts w:ascii="Times New Roman" w:hAnsi="Times New Roman" w:cs="Times New Roman"/>
          <w:color w:val="auto"/>
        </w:rPr>
      </w:pPr>
    </w:p>
    <w:p w14:paraId="0BD9937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CLAUSULA NONA – DA RESCISÃO CONTRATUAL </w:t>
      </w:r>
    </w:p>
    <w:p w14:paraId="34FC029E" w14:textId="77777777" w:rsidR="008C6919" w:rsidRPr="00607087" w:rsidRDefault="008C6919" w:rsidP="008C6919">
      <w:pPr>
        <w:pStyle w:val="Default"/>
        <w:jc w:val="both"/>
        <w:rPr>
          <w:rFonts w:ascii="Times New Roman" w:hAnsi="Times New Roman" w:cs="Times New Roman"/>
          <w:color w:val="auto"/>
        </w:rPr>
      </w:pPr>
    </w:p>
    <w:p w14:paraId="42FD49E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9.1 – O presente instrumento poderá ser rescindido de pleno direito, nas seguintes situações: </w:t>
      </w:r>
    </w:p>
    <w:p w14:paraId="0A0A03D5" w14:textId="77777777" w:rsidR="008C6919" w:rsidRPr="00607087" w:rsidRDefault="008C6919" w:rsidP="008C6919">
      <w:pPr>
        <w:pStyle w:val="Default"/>
        <w:jc w:val="both"/>
        <w:rPr>
          <w:rFonts w:ascii="Times New Roman" w:hAnsi="Times New Roman" w:cs="Times New Roman"/>
          <w:color w:val="auto"/>
        </w:rPr>
      </w:pPr>
    </w:p>
    <w:p w14:paraId="3D41CA16"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a) Quando o contratado não cumprir as obrigações constantes do Edital de Licitação neste contrato; </w:t>
      </w:r>
    </w:p>
    <w:p w14:paraId="1FF28151" w14:textId="77777777" w:rsidR="008C6919" w:rsidRPr="00607087" w:rsidRDefault="008C6919" w:rsidP="008C6919">
      <w:pPr>
        <w:pStyle w:val="Default"/>
        <w:jc w:val="both"/>
        <w:rPr>
          <w:rFonts w:ascii="Times New Roman" w:hAnsi="Times New Roman" w:cs="Times New Roman"/>
          <w:color w:val="auto"/>
        </w:rPr>
      </w:pPr>
    </w:p>
    <w:p w14:paraId="3557B34E"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b)Quando o contratado der causa a rescisão administrativa, nas hipóteses previstas nos incisos de I a XII, XVII e XVIII do art. 78 da Lei 8.666/93. </w:t>
      </w:r>
    </w:p>
    <w:p w14:paraId="008677A1" w14:textId="77777777" w:rsidR="008C6919" w:rsidRPr="00607087" w:rsidRDefault="008C6919" w:rsidP="008C6919">
      <w:pPr>
        <w:pStyle w:val="Default"/>
        <w:jc w:val="both"/>
        <w:rPr>
          <w:rFonts w:ascii="Times New Roman" w:hAnsi="Times New Roman" w:cs="Times New Roman"/>
          <w:color w:val="auto"/>
        </w:rPr>
      </w:pPr>
    </w:p>
    <w:p w14:paraId="41A8091F"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c)Em qualquer hipótese de inexecução total ou parcial deste contrato;</w:t>
      </w:r>
    </w:p>
    <w:p w14:paraId="6672B57D" w14:textId="77777777" w:rsidR="008C6919" w:rsidRPr="00607087" w:rsidRDefault="008C6919" w:rsidP="008C6919">
      <w:pPr>
        <w:pStyle w:val="Default"/>
        <w:jc w:val="both"/>
        <w:rPr>
          <w:rFonts w:ascii="Times New Roman" w:hAnsi="Times New Roman" w:cs="Times New Roman"/>
          <w:color w:val="auto"/>
        </w:rPr>
      </w:pPr>
    </w:p>
    <w:p w14:paraId="59A96FCC"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d)Os preços praticados se apresentarem superior aos praticados no mercado;</w:t>
      </w:r>
    </w:p>
    <w:p w14:paraId="5432DAD2" w14:textId="77777777" w:rsidR="008C6919" w:rsidRPr="00607087" w:rsidRDefault="008C6919" w:rsidP="008C6919">
      <w:pPr>
        <w:pStyle w:val="Default"/>
        <w:jc w:val="both"/>
        <w:rPr>
          <w:rFonts w:ascii="Times New Roman" w:hAnsi="Times New Roman" w:cs="Times New Roman"/>
          <w:color w:val="auto"/>
        </w:rPr>
      </w:pPr>
    </w:p>
    <w:p w14:paraId="3E0191D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e)Por razões de interesse público devidamente demonstradas e justificadas;</w:t>
      </w:r>
    </w:p>
    <w:p w14:paraId="5D44BFFE" w14:textId="77777777" w:rsidR="008C6919" w:rsidRPr="00607087" w:rsidRDefault="008C6919" w:rsidP="008C6919">
      <w:pPr>
        <w:pStyle w:val="Default"/>
        <w:jc w:val="both"/>
        <w:rPr>
          <w:rFonts w:ascii="Times New Roman" w:hAnsi="Times New Roman" w:cs="Times New Roman"/>
          <w:color w:val="auto"/>
        </w:rPr>
      </w:pPr>
    </w:p>
    <w:p w14:paraId="318659C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9.2 – Ocorrendo a rescisão contratual, o contratado será informado por correspondência, a qual será juntada ao processo administrativo. </w:t>
      </w:r>
    </w:p>
    <w:p w14:paraId="0A2EED5B" w14:textId="77777777" w:rsidR="008C6919" w:rsidRPr="00607087" w:rsidRDefault="008C6919" w:rsidP="008C6919">
      <w:pPr>
        <w:pStyle w:val="Default"/>
        <w:jc w:val="both"/>
        <w:rPr>
          <w:rFonts w:ascii="Times New Roman" w:hAnsi="Times New Roman" w:cs="Times New Roman"/>
          <w:color w:val="auto"/>
        </w:rPr>
      </w:pPr>
    </w:p>
    <w:p w14:paraId="4554692A"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9.3 – No caso de ser ignorado, incerto ou inacessível o endereço do contratado, a comunicação será feita por publicação no Diário Oficial, considerando-se rescindido o contrato a partir da última publicação.</w:t>
      </w:r>
    </w:p>
    <w:p w14:paraId="5253576F" w14:textId="77777777" w:rsidR="008C6919" w:rsidRPr="00607087" w:rsidRDefault="008C6919" w:rsidP="008C6919">
      <w:pPr>
        <w:pStyle w:val="Default"/>
        <w:jc w:val="both"/>
        <w:rPr>
          <w:rFonts w:ascii="Times New Roman" w:hAnsi="Times New Roman" w:cs="Times New Roman"/>
          <w:color w:val="auto"/>
        </w:rPr>
      </w:pPr>
    </w:p>
    <w:p w14:paraId="624E1BBB"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9.4 - A solicitação do contratado para rescisão contratual poderá não ser aceita pela Câmara Municipal, facultando-se a esta no caso, a aplicação das penalidades previstas neste instrumento. </w:t>
      </w:r>
    </w:p>
    <w:p w14:paraId="698AD00A" w14:textId="77777777" w:rsidR="008C6919" w:rsidRPr="00607087" w:rsidRDefault="008C6919" w:rsidP="008C6919">
      <w:pPr>
        <w:pStyle w:val="Default"/>
        <w:jc w:val="both"/>
        <w:rPr>
          <w:rFonts w:ascii="Times New Roman" w:hAnsi="Times New Roman" w:cs="Times New Roman"/>
          <w:color w:val="auto"/>
        </w:rPr>
      </w:pPr>
    </w:p>
    <w:p w14:paraId="0D5BFA2F"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9.5 – Havendo a rescisão contratual, cessarão todas as atividades do contratado, relativas ao serviço prestado. </w:t>
      </w:r>
    </w:p>
    <w:p w14:paraId="1C999BCB" w14:textId="77777777" w:rsidR="008C6919" w:rsidRPr="00607087" w:rsidRDefault="008C6919" w:rsidP="008C6919">
      <w:pPr>
        <w:pStyle w:val="Default"/>
        <w:jc w:val="both"/>
        <w:rPr>
          <w:rFonts w:ascii="Times New Roman" w:hAnsi="Times New Roman" w:cs="Times New Roman"/>
          <w:color w:val="auto"/>
        </w:rPr>
      </w:pPr>
    </w:p>
    <w:p w14:paraId="4BFA6F7F"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9.6 – Caso a Câmara Municipal não se utiliza de prerrogativa de rescindir o contrato a seu exclusivo critério, poderá suspender a sua execução e/ou sustar o pagamento das faturas até que o contratado cumpra integralmente a condição contratual infringida. </w:t>
      </w:r>
    </w:p>
    <w:p w14:paraId="6194302E"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b/>
          <w:color w:val="000000"/>
          <w:sz w:val="24"/>
          <w:szCs w:val="24"/>
          <w:lang w:eastAsia="pt-BR"/>
        </w:rPr>
      </w:pPr>
      <w:r w:rsidRPr="00607087">
        <w:rPr>
          <w:rFonts w:ascii="Times New Roman" w:eastAsia="Times New Roman" w:hAnsi="Times New Roman" w:cs="Times New Roman"/>
          <w:b/>
          <w:color w:val="000000"/>
          <w:sz w:val="24"/>
          <w:szCs w:val="24"/>
          <w:lang w:eastAsia="pt-BR"/>
        </w:rPr>
        <w:t xml:space="preserve">CLÁUSULA </w:t>
      </w:r>
      <w:r w:rsidRPr="005D7B35">
        <w:rPr>
          <w:rFonts w:ascii="Times New Roman" w:eastAsia="Times New Roman" w:hAnsi="Times New Roman" w:cs="Times New Roman"/>
          <w:b/>
          <w:color w:val="000000"/>
          <w:sz w:val="24"/>
          <w:szCs w:val="24"/>
          <w:lang w:eastAsia="pt-BR"/>
        </w:rPr>
        <w:t>D</w:t>
      </w:r>
      <w:r w:rsidRPr="00607087">
        <w:rPr>
          <w:rFonts w:ascii="Times New Roman" w:eastAsia="Times New Roman" w:hAnsi="Times New Roman" w:cs="Times New Roman"/>
          <w:b/>
          <w:color w:val="000000"/>
          <w:sz w:val="24"/>
          <w:szCs w:val="24"/>
          <w:lang w:eastAsia="pt-BR"/>
        </w:rPr>
        <w:t>É</w:t>
      </w:r>
      <w:r w:rsidRPr="005D7B35">
        <w:rPr>
          <w:rFonts w:ascii="Times New Roman" w:eastAsia="Times New Roman" w:hAnsi="Times New Roman" w:cs="Times New Roman"/>
          <w:b/>
          <w:color w:val="000000"/>
          <w:sz w:val="24"/>
          <w:szCs w:val="24"/>
          <w:lang w:eastAsia="pt-BR"/>
        </w:rPr>
        <w:t>C</w:t>
      </w:r>
      <w:r w:rsidRPr="00607087">
        <w:rPr>
          <w:rFonts w:ascii="Times New Roman" w:eastAsia="Times New Roman" w:hAnsi="Times New Roman" w:cs="Times New Roman"/>
          <w:b/>
          <w:color w:val="000000"/>
          <w:sz w:val="24"/>
          <w:szCs w:val="24"/>
          <w:lang w:eastAsia="pt-BR"/>
        </w:rPr>
        <w:t>IMA – DA GARANTIA E DAS RESPONSABILIDADES</w:t>
      </w:r>
    </w:p>
    <w:p w14:paraId="0D0934C6"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w:t>
      </w:r>
      <w:r w:rsidRPr="00607087">
        <w:rPr>
          <w:rFonts w:ascii="Times New Roman" w:eastAsia="Times New Roman" w:hAnsi="Times New Roman" w:cs="Times New Roman"/>
          <w:color w:val="000000"/>
          <w:sz w:val="24"/>
          <w:szCs w:val="24"/>
          <w:lang w:eastAsia="pt-BR"/>
        </w:rPr>
        <w:t xml:space="preserve">.1- A CONTRATADA depositará na </w:t>
      </w:r>
      <w:r w:rsidRPr="00387598">
        <w:rPr>
          <w:rFonts w:ascii="Times New Roman" w:eastAsia="Times New Roman" w:hAnsi="Times New Roman" w:cs="Times New Roman"/>
          <w:color w:val="FF0000"/>
          <w:sz w:val="24"/>
          <w:szCs w:val="24"/>
          <w:lang w:eastAsia="pt-BR"/>
        </w:rPr>
        <w:t>Tesouraria do Município</w:t>
      </w:r>
      <w:r w:rsidRPr="00607087">
        <w:rPr>
          <w:rFonts w:ascii="Times New Roman" w:eastAsia="Times New Roman" w:hAnsi="Times New Roman" w:cs="Times New Roman"/>
          <w:color w:val="000000"/>
          <w:sz w:val="24"/>
          <w:szCs w:val="24"/>
          <w:lang w:eastAsia="pt-BR"/>
        </w:rPr>
        <w:t>, no prazo de 10 (dez) dias contados da assinatura do presente contrato, o percentual de 5% (cinco por cento) do valor contratado e descrito na Cláusula Terceira, a título de Garantia Contratual, que será liberado em até 60 (sessenta) dias após o término da obra e da vigência do CONTRATO, podendo optar por quaisquer das modalidades previstas no Art. 56 da Lei Federal nº 8.666/1993.</w:t>
      </w:r>
    </w:p>
    <w:p w14:paraId="353A3E29"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10.2</w:t>
      </w:r>
      <w:r w:rsidRPr="00607087">
        <w:rPr>
          <w:rFonts w:ascii="Times New Roman" w:eastAsia="Times New Roman" w:hAnsi="Times New Roman" w:cs="Times New Roman"/>
          <w:color w:val="000000"/>
          <w:sz w:val="24"/>
          <w:szCs w:val="24"/>
          <w:lang w:eastAsia="pt-BR"/>
        </w:rPr>
        <w:t xml:space="preserve"> - Desfalcada a garantia contratual prestada, pela imposição de multas ou outro motivo de direito, será notificada a CONTRATADA, para no prazo de 05 (cinco) dias, completar o valor garantido. A não apresentação da nova cobertura de garantia contratual importará imediatamente na rescisão contratual. À CONTRATANTE cabe descontar da garantia contratual toda a importância que a qualquer título lhe for devida pela CONTRATADA.</w:t>
      </w:r>
    </w:p>
    <w:p w14:paraId="166F8782"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10.3-</w:t>
      </w:r>
      <w:r w:rsidRPr="00607087">
        <w:rPr>
          <w:rFonts w:ascii="Times New Roman" w:eastAsia="Times New Roman" w:hAnsi="Times New Roman" w:cs="Times New Roman"/>
          <w:color w:val="000000"/>
          <w:sz w:val="24"/>
          <w:szCs w:val="24"/>
          <w:lang w:eastAsia="pt-BR"/>
        </w:rPr>
        <w:t xml:space="preserve"> Havendo prorrogação do prazo contratual, através de aditivos, o prazo de validade da Garantia Contratual também deverá ser prorrogado, por igual período, devendo a Contratada apresentar novamente, no prazo de até 10 (dez) dias úteis após a assinatura do respectivo Termo de Aditamento à aludida renovação da Garantia Contratual.</w:t>
      </w:r>
    </w:p>
    <w:p w14:paraId="4FAE4D2F"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10.4</w:t>
      </w:r>
      <w:r w:rsidRPr="00607087">
        <w:rPr>
          <w:rFonts w:ascii="Times New Roman" w:eastAsia="Times New Roman" w:hAnsi="Times New Roman" w:cs="Times New Roman"/>
          <w:color w:val="000000"/>
          <w:sz w:val="24"/>
          <w:szCs w:val="24"/>
          <w:lang w:eastAsia="pt-BR"/>
        </w:rPr>
        <w:t xml:space="preserve"> - A CONTRATANTE se reserva o direito de recusar os serviços executados e que não atenderem as especificações exigidas nesta contratação e seus anexos.</w:t>
      </w:r>
    </w:p>
    <w:p w14:paraId="6CD3DE6F" w14:textId="77777777" w:rsidR="008C6919" w:rsidRPr="00607087" w:rsidRDefault="008C6919" w:rsidP="008C6919">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10.4</w:t>
      </w:r>
      <w:r w:rsidRPr="00607087">
        <w:rPr>
          <w:rFonts w:ascii="Times New Roman" w:eastAsia="Times New Roman" w:hAnsi="Times New Roman" w:cs="Times New Roman"/>
          <w:color w:val="000000"/>
          <w:sz w:val="24"/>
          <w:szCs w:val="24"/>
          <w:lang w:eastAsia="pt-BR"/>
        </w:rPr>
        <w:t xml:space="preserve"> - A critério da CONTRATANTE, poderão ser acrescidos ou decrescidos os quantitativos dos serviços contratados, contidos na planilha orçamentária, nos percentuais previstos na Lei Federal nº 8.666/1993 e suas alterações.</w:t>
      </w:r>
    </w:p>
    <w:p w14:paraId="17094AC7" w14:textId="77777777" w:rsidR="008C6919" w:rsidRPr="00607087" w:rsidRDefault="008C6919" w:rsidP="008C6919">
      <w:pPr>
        <w:pStyle w:val="Default"/>
        <w:jc w:val="both"/>
        <w:rPr>
          <w:rFonts w:ascii="Times New Roman" w:hAnsi="Times New Roman" w:cs="Times New Roman"/>
          <w:b/>
          <w:bCs/>
          <w:color w:val="auto"/>
        </w:rPr>
      </w:pPr>
    </w:p>
    <w:p w14:paraId="5A8670E9"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 CLAUSULA DECIMA PRIMEIRA – DAS PENALIDADES</w:t>
      </w:r>
    </w:p>
    <w:p w14:paraId="72A6727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1</w:t>
      </w:r>
      <w:r>
        <w:rPr>
          <w:rFonts w:ascii="Times New Roman" w:hAnsi="Times New Roman" w:cs="Times New Roman"/>
          <w:color w:val="auto"/>
        </w:rPr>
        <w:t>1</w:t>
      </w:r>
      <w:r w:rsidRPr="00607087">
        <w:rPr>
          <w:rFonts w:ascii="Times New Roman" w:hAnsi="Times New Roman" w:cs="Times New Roman"/>
          <w:color w:val="auto"/>
        </w:rPr>
        <w:t xml:space="preserve">.1 – A execução serviços fora das normas pactuadas neste instrumento sujeitará a empresa, a juízo da Administração à multa moratória de 0,5% (meio por cento) por dia de atraso, até o limite de 10% (dez por cento), conforme determina o artigo 86, da Lei 8.666/93. </w:t>
      </w:r>
    </w:p>
    <w:p w14:paraId="7681EE35" w14:textId="77777777" w:rsidR="008C6919" w:rsidRPr="00607087" w:rsidRDefault="008C6919" w:rsidP="008C6919">
      <w:pPr>
        <w:pStyle w:val="Default"/>
        <w:jc w:val="both"/>
        <w:rPr>
          <w:rFonts w:ascii="Times New Roman" w:hAnsi="Times New Roman" w:cs="Times New Roman"/>
          <w:color w:val="auto"/>
        </w:rPr>
      </w:pPr>
    </w:p>
    <w:p w14:paraId="719C6342"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10</w:t>
      </w:r>
      <w:r>
        <w:rPr>
          <w:rFonts w:ascii="Times New Roman" w:hAnsi="Times New Roman" w:cs="Times New Roman"/>
          <w:color w:val="auto"/>
        </w:rPr>
        <w:t>1</w:t>
      </w:r>
      <w:r w:rsidRPr="00607087">
        <w:rPr>
          <w:rFonts w:ascii="Times New Roman" w:hAnsi="Times New Roman" w:cs="Times New Roman"/>
          <w:color w:val="auto"/>
        </w:rPr>
        <w:t xml:space="preserve">1.1 – A multa prevista neste item será descontada dos créditos que a contratada possuir com a Câmara Municipal e poderá cumular com as demais sanções administrativas, inclusive com a multa prevista no item 11.2.2; </w:t>
      </w:r>
    </w:p>
    <w:p w14:paraId="1798CC7F" w14:textId="77777777" w:rsidR="008C6919" w:rsidRPr="00607087" w:rsidRDefault="008C6919" w:rsidP="008C6919">
      <w:pPr>
        <w:pStyle w:val="Default"/>
        <w:jc w:val="both"/>
        <w:rPr>
          <w:rFonts w:ascii="Times New Roman" w:hAnsi="Times New Roman" w:cs="Times New Roman"/>
          <w:color w:val="auto"/>
        </w:rPr>
      </w:pPr>
    </w:p>
    <w:p w14:paraId="5BE9DECE"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.2 – Ocorrendo a inexecução total ou parcial do fornecimento acordado, a Administração poderá aplicar à contratada, as seguintes sanções administrativas previstas no artigo 87 da Lei 8.666/93; </w:t>
      </w:r>
    </w:p>
    <w:p w14:paraId="3615674B" w14:textId="77777777" w:rsidR="008C6919" w:rsidRPr="00607087" w:rsidRDefault="008C6919" w:rsidP="008C6919">
      <w:pPr>
        <w:pStyle w:val="Default"/>
        <w:jc w:val="both"/>
        <w:rPr>
          <w:rFonts w:ascii="Times New Roman" w:hAnsi="Times New Roman" w:cs="Times New Roman"/>
          <w:color w:val="auto"/>
        </w:rPr>
      </w:pPr>
    </w:p>
    <w:p w14:paraId="6E2875A5"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.2.1 – Advertência por escrito; </w:t>
      </w:r>
    </w:p>
    <w:p w14:paraId="21362D22" w14:textId="77777777" w:rsidR="008C6919" w:rsidRPr="00607087" w:rsidRDefault="008C6919" w:rsidP="008C6919">
      <w:pPr>
        <w:pStyle w:val="Default"/>
        <w:jc w:val="both"/>
        <w:rPr>
          <w:rFonts w:ascii="Times New Roman" w:hAnsi="Times New Roman" w:cs="Times New Roman"/>
          <w:color w:val="auto"/>
        </w:rPr>
      </w:pPr>
    </w:p>
    <w:p w14:paraId="366E444C"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.2.2 – a) Multa administrativa com natureza de perdas e danos da ordem de até 20% (vinte por cento) sobre o valor total do contrato; </w:t>
      </w:r>
    </w:p>
    <w:p w14:paraId="3F3EF45F" w14:textId="77777777" w:rsidR="008C6919" w:rsidRPr="00607087" w:rsidRDefault="008C6919" w:rsidP="008C6919">
      <w:pPr>
        <w:pStyle w:val="Default"/>
        <w:jc w:val="both"/>
        <w:rPr>
          <w:rFonts w:ascii="Times New Roman" w:hAnsi="Times New Roman" w:cs="Times New Roman"/>
          <w:color w:val="auto"/>
        </w:rPr>
      </w:pPr>
    </w:p>
    <w:p w14:paraId="6D31B56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b)multa de 0,1% (um decimo por cento) sobre o valor contratual, por dia de atraso na entrega da obra; </w:t>
      </w:r>
    </w:p>
    <w:p w14:paraId="270928E8" w14:textId="77777777" w:rsidR="008C6919" w:rsidRPr="00607087" w:rsidRDefault="008C6919" w:rsidP="008C6919">
      <w:pPr>
        <w:pStyle w:val="Default"/>
        <w:jc w:val="both"/>
        <w:rPr>
          <w:rFonts w:ascii="Times New Roman" w:hAnsi="Times New Roman" w:cs="Times New Roman"/>
          <w:color w:val="auto"/>
        </w:rPr>
      </w:pPr>
    </w:p>
    <w:p w14:paraId="257302C2"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c)multa de 0,5% (cinco décimos por cento) sobre o valor contratual, por infração a quaisquer das cláusulas do contrato e itens deste Edital ou pela recusa da sua assinatura; </w:t>
      </w:r>
    </w:p>
    <w:p w14:paraId="483D81FA" w14:textId="77777777" w:rsidR="008C6919" w:rsidRPr="00607087" w:rsidRDefault="008C6919" w:rsidP="008C6919">
      <w:pPr>
        <w:pStyle w:val="Default"/>
        <w:jc w:val="both"/>
        <w:rPr>
          <w:rFonts w:ascii="Times New Roman" w:hAnsi="Times New Roman" w:cs="Times New Roman"/>
          <w:color w:val="auto"/>
        </w:rPr>
      </w:pPr>
    </w:p>
    <w:p w14:paraId="7AB021D1"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d)multa de 2% (dois por cento) do valor contratual, na hipótese de rescisão do contrato nos casos previstos em Lei, por culpa da CONTRATADA, sem prejuízo da responsabilidade civil ou criminal incidente e da obrigação de ressarcir das perdas e danos que der causa; </w:t>
      </w:r>
    </w:p>
    <w:p w14:paraId="520E5280" w14:textId="77777777" w:rsidR="008C6919" w:rsidRPr="00607087" w:rsidRDefault="008C6919" w:rsidP="008C6919">
      <w:pPr>
        <w:pStyle w:val="Default"/>
        <w:jc w:val="both"/>
        <w:rPr>
          <w:rFonts w:ascii="Times New Roman" w:hAnsi="Times New Roman" w:cs="Times New Roman"/>
          <w:color w:val="auto"/>
        </w:rPr>
      </w:pPr>
    </w:p>
    <w:p w14:paraId="0A7FD0D8"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1</w:t>
      </w:r>
      <w:r>
        <w:rPr>
          <w:rFonts w:ascii="Times New Roman" w:hAnsi="Times New Roman" w:cs="Times New Roman"/>
          <w:color w:val="auto"/>
        </w:rPr>
        <w:t>1</w:t>
      </w:r>
      <w:r w:rsidRPr="00607087">
        <w:rPr>
          <w:rFonts w:ascii="Times New Roman" w:hAnsi="Times New Roman" w:cs="Times New Roman"/>
          <w:color w:val="auto"/>
        </w:rPr>
        <w:t xml:space="preserve">.2.3 – Suspensão Temporária de participação em licitação e impedimento de contratar com a Câmara Municipal de Virginia, MG, por prazo não superior a 02 (dois) anos, sendo que em caso de inexecução total, sem justificativa aceita, será aplicado o limite máximo temporal previsto para a penalidade de 02 (dois) anos; </w:t>
      </w:r>
    </w:p>
    <w:p w14:paraId="647BA7DD" w14:textId="77777777" w:rsidR="008C6919" w:rsidRPr="00607087" w:rsidRDefault="008C6919" w:rsidP="008C6919">
      <w:pPr>
        <w:pStyle w:val="Default"/>
        <w:jc w:val="both"/>
        <w:rPr>
          <w:rFonts w:ascii="Times New Roman" w:hAnsi="Times New Roman" w:cs="Times New Roman"/>
          <w:color w:val="auto"/>
        </w:rPr>
      </w:pPr>
    </w:p>
    <w:p w14:paraId="76E3A85E"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.2.4 – Declaração de inidoneidade para licitar junto a Administração Pública, enquanto perdurarem os motivos determinantes da punição, ou até que seja promovida a reabilitação perante a própria autoridade que aplicou a penalidade, de acordo com o inciso IV do artigo 87 da Lei 8.666/93. </w:t>
      </w:r>
    </w:p>
    <w:p w14:paraId="16BF0B3F" w14:textId="77777777" w:rsidR="008C6919" w:rsidRPr="00607087" w:rsidRDefault="008C6919" w:rsidP="008C6919">
      <w:pPr>
        <w:pStyle w:val="Default"/>
        <w:jc w:val="both"/>
        <w:rPr>
          <w:rFonts w:ascii="Times New Roman" w:hAnsi="Times New Roman" w:cs="Times New Roman"/>
          <w:color w:val="auto"/>
        </w:rPr>
      </w:pPr>
    </w:p>
    <w:p w14:paraId="3A1F3559"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.3 – Se a contratada não proceder ao recolhimento da multa no prazo de 05 (cinco) dias uteis contados da intimação por parte da Câmara Municipal, o respectivo valor será descontado dos créditos que a contratada possuir com a Câmara Municipal; </w:t>
      </w:r>
    </w:p>
    <w:p w14:paraId="5A4E596B" w14:textId="77777777" w:rsidR="008C6919" w:rsidRPr="00607087" w:rsidRDefault="008C6919" w:rsidP="008C6919">
      <w:pPr>
        <w:jc w:val="both"/>
        <w:rPr>
          <w:rFonts w:ascii="Times New Roman" w:hAnsi="Times New Roman" w:cs="Times New Roman"/>
          <w:sz w:val="24"/>
          <w:szCs w:val="24"/>
        </w:rPr>
      </w:pPr>
    </w:p>
    <w:p w14:paraId="0AC93FA8"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10.3.1 – Do ato que aplicar a penalidade caberá recurso, no prazo de 10 (dez) dias uteis, a contar da ciência da intimação, podendo a Administração reconsiderar sua decisão ou nesse prazo encaminha-lo devidamente informados para a apreciação e decisão superior, dentro do mesmo prazo. </w:t>
      </w:r>
    </w:p>
    <w:p w14:paraId="659BC514" w14:textId="77777777" w:rsidR="008C6919" w:rsidRPr="00607087" w:rsidRDefault="008C6919" w:rsidP="008C6919">
      <w:pPr>
        <w:pStyle w:val="Default"/>
        <w:jc w:val="both"/>
        <w:rPr>
          <w:rFonts w:ascii="Times New Roman" w:hAnsi="Times New Roman" w:cs="Times New Roman"/>
          <w:color w:val="auto"/>
        </w:rPr>
      </w:pPr>
    </w:p>
    <w:p w14:paraId="23E4812F"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11</w:t>
      </w:r>
      <w:r w:rsidRPr="00607087">
        <w:rPr>
          <w:rFonts w:ascii="Times New Roman" w:hAnsi="Times New Roman" w:cs="Times New Roman"/>
          <w:color w:val="auto"/>
        </w:rPr>
        <w:t xml:space="preserve">.3.2 – Serão publicadas no Diário Oficial as sanções administrativas previstas no item 22 do edital, inclusive a reabilitação perante a Administração Pública. </w:t>
      </w:r>
    </w:p>
    <w:p w14:paraId="103CB7A7" w14:textId="77777777" w:rsidR="008C6919" w:rsidRPr="00607087" w:rsidRDefault="008C6919" w:rsidP="008C6919">
      <w:pPr>
        <w:pStyle w:val="Default"/>
        <w:jc w:val="both"/>
        <w:rPr>
          <w:rFonts w:ascii="Times New Roman" w:hAnsi="Times New Roman" w:cs="Times New Roman"/>
          <w:b/>
          <w:bCs/>
          <w:color w:val="auto"/>
        </w:rPr>
      </w:pPr>
    </w:p>
    <w:p w14:paraId="045E3167"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 CLAUSULA DECIMA SEGUNDA – DA DOTAÇÃO ORÇAMENTARIA</w:t>
      </w:r>
    </w:p>
    <w:p w14:paraId="2C99E495" w14:textId="77777777" w:rsidR="008C6919" w:rsidRPr="00607087" w:rsidRDefault="008C6919" w:rsidP="008C6919">
      <w:pPr>
        <w:pStyle w:val="Default"/>
        <w:jc w:val="both"/>
        <w:rPr>
          <w:rFonts w:ascii="Times New Roman" w:hAnsi="Times New Roman" w:cs="Times New Roman"/>
          <w:color w:val="auto"/>
        </w:rPr>
      </w:pPr>
    </w:p>
    <w:p w14:paraId="26E2E965" w14:textId="15A9819A" w:rsidR="008C6919" w:rsidRPr="00607087" w:rsidRDefault="008C6919" w:rsidP="008C6919">
      <w:pPr>
        <w:pStyle w:val="Default"/>
        <w:jc w:val="both"/>
        <w:rPr>
          <w:rFonts w:ascii="Times New Roman" w:hAnsi="Times New Roman" w:cs="Times New Roman"/>
          <w:color w:val="FF0000"/>
        </w:rPr>
      </w:pPr>
      <w:r>
        <w:rPr>
          <w:rFonts w:ascii="Times New Roman" w:hAnsi="Times New Roman" w:cs="Times New Roman"/>
          <w:color w:val="auto"/>
        </w:rPr>
        <w:t>2</w:t>
      </w:r>
      <w:r w:rsidRPr="00607087">
        <w:rPr>
          <w:rFonts w:ascii="Times New Roman" w:hAnsi="Times New Roman" w:cs="Times New Roman"/>
          <w:color w:val="auto"/>
        </w:rPr>
        <w:t>1.</w:t>
      </w:r>
      <w:r w:rsidRPr="00ED3389">
        <w:rPr>
          <w:rFonts w:ascii="Times New Roman" w:hAnsi="Times New Roman" w:cs="Times New Roman"/>
          <w:color w:val="auto"/>
        </w:rPr>
        <w:t xml:space="preserve">1 </w:t>
      </w:r>
      <w:r w:rsidR="00ED3389" w:rsidRPr="00ED3389">
        <w:rPr>
          <w:rFonts w:ascii="Times New Roman" w:hAnsi="Times New Roman" w:cs="Times New Roman"/>
          <w:color w:val="auto"/>
        </w:rPr>
        <w:t xml:space="preserve">- </w:t>
      </w:r>
      <w:r w:rsidRPr="00ED3389">
        <w:rPr>
          <w:rFonts w:ascii="Times New Roman" w:hAnsi="Times New Roman" w:cs="Times New Roman"/>
          <w:b/>
          <w:color w:val="auto"/>
        </w:rPr>
        <w:t>4.4</w:t>
      </w:r>
      <w:r w:rsidR="00ED3389" w:rsidRPr="00ED3389">
        <w:rPr>
          <w:rFonts w:ascii="Times New Roman" w:hAnsi="Times New Roman" w:cs="Times New Roman"/>
          <w:b/>
          <w:color w:val="auto"/>
        </w:rPr>
        <w:t>.90.51.00.1.01.00.01.031.0016.1.0001</w:t>
      </w:r>
      <w:r w:rsidRPr="00ED3389">
        <w:rPr>
          <w:rFonts w:ascii="Times New Roman" w:hAnsi="Times New Roman" w:cs="Times New Roman"/>
          <w:b/>
          <w:color w:val="auto"/>
        </w:rPr>
        <w:t xml:space="preserve"> </w:t>
      </w:r>
    </w:p>
    <w:p w14:paraId="6A20832F" w14:textId="77777777" w:rsidR="008C6919" w:rsidRPr="00607087" w:rsidRDefault="008C6919" w:rsidP="008C6919">
      <w:pPr>
        <w:pStyle w:val="Default"/>
        <w:jc w:val="both"/>
        <w:rPr>
          <w:rFonts w:ascii="Times New Roman" w:hAnsi="Times New Roman" w:cs="Times New Roman"/>
          <w:color w:val="auto"/>
        </w:rPr>
      </w:pPr>
    </w:p>
    <w:p w14:paraId="7C558474"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 CLAUSULA DECIMA TERCEIRA – DAS DISPOSIÇÕES FINAIS</w:t>
      </w:r>
    </w:p>
    <w:p w14:paraId="77C742EF" w14:textId="77777777" w:rsidR="008C6919" w:rsidRPr="00607087" w:rsidRDefault="008C6919" w:rsidP="008C6919">
      <w:pPr>
        <w:pStyle w:val="Default"/>
        <w:jc w:val="both"/>
        <w:rPr>
          <w:rFonts w:ascii="Times New Roman" w:hAnsi="Times New Roman" w:cs="Times New Roman"/>
          <w:color w:val="auto"/>
        </w:rPr>
      </w:pPr>
    </w:p>
    <w:p w14:paraId="325FC123"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1</w:t>
      </w:r>
      <w:r>
        <w:rPr>
          <w:rFonts w:ascii="Times New Roman" w:hAnsi="Times New Roman" w:cs="Times New Roman"/>
          <w:color w:val="auto"/>
        </w:rPr>
        <w:t>3</w:t>
      </w:r>
      <w:r w:rsidRPr="00607087">
        <w:rPr>
          <w:rFonts w:ascii="Times New Roman" w:hAnsi="Times New Roman" w:cs="Times New Roman"/>
          <w:color w:val="auto"/>
        </w:rPr>
        <w:t xml:space="preserve">.1 – As partes ficam, ainda, adstritas às seguintes disposições: </w:t>
      </w:r>
    </w:p>
    <w:p w14:paraId="1E812E5D" w14:textId="77777777" w:rsidR="008C6919" w:rsidRPr="00607087" w:rsidRDefault="008C6919" w:rsidP="008C6919">
      <w:pPr>
        <w:pStyle w:val="Default"/>
        <w:jc w:val="both"/>
        <w:rPr>
          <w:rFonts w:ascii="Times New Roman" w:hAnsi="Times New Roman" w:cs="Times New Roman"/>
          <w:color w:val="auto"/>
        </w:rPr>
      </w:pPr>
    </w:p>
    <w:p w14:paraId="5CDC66AC"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I) Todas as alterações que se fizerem necessárias serão registradas por intermédio de lavratura de termo aditivo ou apostilamento ao presente contrato. </w:t>
      </w:r>
    </w:p>
    <w:p w14:paraId="0E5BB9DE" w14:textId="77777777" w:rsidR="008C6919" w:rsidRPr="00607087" w:rsidRDefault="008C6919" w:rsidP="008C6919">
      <w:pPr>
        <w:pStyle w:val="Default"/>
        <w:jc w:val="both"/>
        <w:rPr>
          <w:rFonts w:ascii="Times New Roman" w:hAnsi="Times New Roman" w:cs="Times New Roman"/>
          <w:color w:val="auto"/>
        </w:rPr>
      </w:pPr>
    </w:p>
    <w:p w14:paraId="6FF623E8"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II)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 </w:t>
      </w:r>
    </w:p>
    <w:p w14:paraId="50CC6634" w14:textId="77777777" w:rsidR="008C6919" w:rsidRPr="00607087" w:rsidRDefault="008C6919" w:rsidP="008C6919">
      <w:pPr>
        <w:pStyle w:val="Default"/>
        <w:jc w:val="both"/>
        <w:rPr>
          <w:rFonts w:ascii="Times New Roman" w:hAnsi="Times New Roman" w:cs="Times New Roman"/>
          <w:color w:val="auto"/>
        </w:rPr>
      </w:pPr>
    </w:p>
    <w:p w14:paraId="4C79BA86"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III) vinculam-se a este contrato, para fins de análise técnica, jurídica e decisão superior o Edital de Tomada de Preços 001/2019 seus anexos e a proposta da contratada; </w:t>
      </w:r>
    </w:p>
    <w:p w14:paraId="74F57427" w14:textId="77777777" w:rsidR="008C6919" w:rsidRPr="00607087" w:rsidRDefault="008C6919" w:rsidP="008C6919">
      <w:pPr>
        <w:pStyle w:val="Default"/>
        <w:jc w:val="both"/>
        <w:rPr>
          <w:rFonts w:ascii="Times New Roman" w:hAnsi="Times New Roman" w:cs="Times New Roman"/>
          <w:color w:val="auto"/>
        </w:rPr>
      </w:pPr>
    </w:p>
    <w:p w14:paraId="0775F555"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IV). É vedado caucionar ou utilizar o presente contrato para qualquer operação financeira, sem previa e expressa autorização da Câmara Municipal; </w:t>
      </w:r>
    </w:p>
    <w:p w14:paraId="5351666A" w14:textId="77777777" w:rsidR="008C6919" w:rsidRPr="00607087" w:rsidRDefault="008C6919" w:rsidP="008C6919">
      <w:pPr>
        <w:pStyle w:val="Default"/>
        <w:jc w:val="both"/>
        <w:rPr>
          <w:rFonts w:ascii="Times New Roman" w:hAnsi="Times New Roman" w:cs="Times New Roman"/>
          <w:b/>
          <w:bCs/>
          <w:color w:val="auto"/>
        </w:rPr>
      </w:pPr>
    </w:p>
    <w:p w14:paraId="74D2D49C"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b/>
          <w:bCs/>
          <w:color w:val="auto"/>
        </w:rPr>
        <w:t xml:space="preserve"> CLAUSULA DECIMA QUARTA – DO FORO</w:t>
      </w:r>
    </w:p>
    <w:p w14:paraId="57335849" w14:textId="77777777" w:rsidR="008C6919" w:rsidRPr="00607087" w:rsidRDefault="008C6919" w:rsidP="008C6919">
      <w:pPr>
        <w:pStyle w:val="Default"/>
        <w:jc w:val="both"/>
        <w:rPr>
          <w:rFonts w:ascii="Times New Roman" w:hAnsi="Times New Roman" w:cs="Times New Roman"/>
          <w:color w:val="auto"/>
        </w:rPr>
      </w:pPr>
    </w:p>
    <w:p w14:paraId="67CECCD9" w14:textId="77777777" w:rsidR="008C6919" w:rsidRPr="00607087" w:rsidRDefault="008C6919" w:rsidP="008C6919">
      <w:pPr>
        <w:pStyle w:val="Default"/>
        <w:jc w:val="both"/>
        <w:rPr>
          <w:rFonts w:ascii="Times New Roman" w:hAnsi="Times New Roman" w:cs="Times New Roman"/>
          <w:color w:val="auto"/>
        </w:rPr>
      </w:pPr>
      <w:r>
        <w:rPr>
          <w:rFonts w:ascii="Times New Roman" w:hAnsi="Times New Roman" w:cs="Times New Roman"/>
          <w:color w:val="auto"/>
        </w:rPr>
        <w:t>14</w:t>
      </w:r>
      <w:r w:rsidRPr="00607087">
        <w:rPr>
          <w:rFonts w:ascii="Times New Roman" w:hAnsi="Times New Roman" w:cs="Times New Roman"/>
          <w:color w:val="auto"/>
        </w:rPr>
        <w:t xml:space="preserve">.1 – As partes contratantes elegem o foro de Itanhandu, MG, como competente para dirimir quaisquer questões oriundas do presente instrumento, inclusive os casos omissos, que não puderem ser resolvidos pela via administrativa, renunciando a qualquer outro, por mais privilegiado que seja. </w:t>
      </w:r>
    </w:p>
    <w:p w14:paraId="039582FE" w14:textId="77777777" w:rsidR="008C6919" w:rsidRPr="00607087" w:rsidRDefault="008C6919" w:rsidP="008C6919">
      <w:pPr>
        <w:pStyle w:val="Default"/>
        <w:jc w:val="both"/>
        <w:rPr>
          <w:rFonts w:ascii="Times New Roman" w:hAnsi="Times New Roman" w:cs="Times New Roman"/>
          <w:color w:val="auto"/>
        </w:rPr>
      </w:pPr>
    </w:p>
    <w:p w14:paraId="19CEFBCE" w14:textId="77777777" w:rsidR="008C6919" w:rsidRPr="00607087" w:rsidRDefault="008C6919" w:rsidP="008C6919">
      <w:pPr>
        <w:pStyle w:val="Default"/>
        <w:jc w:val="both"/>
        <w:rPr>
          <w:rFonts w:ascii="Times New Roman" w:hAnsi="Times New Roman" w:cs="Times New Roman"/>
          <w:color w:val="auto"/>
        </w:rPr>
      </w:pPr>
    </w:p>
    <w:p w14:paraId="349EC3C9" w14:textId="77777777" w:rsidR="008C6919" w:rsidRPr="00607087" w:rsidRDefault="008C6919" w:rsidP="008C6919">
      <w:pPr>
        <w:pStyle w:val="Default"/>
        <w:jc w:val="both"/>
        <w:rPr>
          <w:rFonts w:ascii="Times New Roman" w:hAnsi="Times New Roman" w:cs="Times New Roman"/>
          <w:color w:val="auto"/>
        </w:rPr>
      </w:pPr>
    </w:p>
    <w:p w14:paraId="49C9C777" w14:textId="77777777" w:rsidR="008C6919" w:rsidRPr="00607087" w:rsidRDefault="008C6919" w:rsidP="008C6919">
      <w:pPr>
        <w:pStyle w:val="Default"/>
        <w:jc w:val="both"/>
        <w:rPr>
          <w:rFonts w:ascii="Times New Roman" w:hAnsi="Times New Roman" w:cs="Times New Roman"/>
          <w:color w:val="auto"/>
        </w:rPr>
      </w:pPr>
    </w:p>
    <w:p w14:paraId="5CF60B14"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E por estarem de acordo, as partes firmam o presente contrato, em 03 (três) vias de igual teor e forma para um só efeito legal. </w:t>
      </w:r>
    </w:p>
    <w:p w14:paraId="6613D8DA" w14:textId="77777777" w:rsidR="008C6919" w:rsidRPr="00607087" w:rsidRDefault="008C6919" w:rsidP="008C6919">
      <w:pPr>
        <w:pStyle w:val="Default"/>
        <w:jc w:val="both"/>
        <w:rPr>
          <w:rFonts w:ascii="Times New Roman" w:hAnsi="Times New Roman" w:cs="Times New Roman"/>
          <w:color w:val="auto"/>
        </w:rPr>
      </w:pPr>
    </w:p>
    <w:p w14:paraId="22731430" w14:textId="77777777" w:rsidR="008C6919" w:rsidRPr="00607087" w:rsidRDefault="008C6919" w:rsidP="008C6919">
      <w:pPr>
        <w:pStyle w:val="Default"/>
        <w:jc w:val="both"/>
        <w:rPr>
          <w:rFonts w:ascii="Times New Roman" w:hAnsi="Times New Roman" w:cs="Times New Roman"/>
          <w:color w:val="auto"/>
        </w:rPr>
      </w:pPr>
      <w:r w:rsidRPr="00607087">
        <w:rPr>
          <w:rFonts w:ascii="Times New Roman" w:hAnsi="Times New Roman" w:cs="Times New Roman"/>
          <w:color w:val="auto"/>
        </w:rPr>
        <w:t xml:space="preserve">Virgínia ............de ........................de 2019. </w:t>
      </w:r>
    </w:p>
    <w:p w14:paraId="33DA4BFB" w14:textId="77777777" w:rsidR="008C6919" w:rsidRPr="00607087" w:rsidRDefault="008C6919" w:rsidP="008C6919">
      <w:pPr>
        <w:jc w:val="both"/>
        <w:rPr>
          <w:rFonts w:ascii="Times New Roman" w:hAnsi="Times New Roman" w:cs="Times New Roman"/>
          <w:sz w:val="24"/>
          <w:szCs w:val="24"/>
        </w:rPr>
      </w:pPr>
    </w:p>
    <w:p w14:paraId="58A1AE27" w14:textId="77777777" w:rsidR="008C6919" w:rsidRPr="00607087" w:rsidRDefault="008C6919" w:rsidP="008C6919">
      <w:pPr>
        <w:rPr>
          <w:rFonts w:ascii="Times New Roman" w:hAnsi="Times New Roman" w:cs="Times New Roman"/>
          <w:sz w:val="24"/>
          <w:szCs w:val="24"/>
        </w:rPr>
      </w:pPr>
    </w:p>
    <w:p w14:paraId="4DA3036E" w14:textId="77777777" w:rsidR="008C6919" w:rsidRPr="00607087" w:rsidRDefault="008C6919" w:rsidP="008C6919">
      <w:pPr>
        <w:jc w:val="center"/>
        <w:rPr>
          <w:rFonts w:ascii="Times New Roman" w:hAnsi="Times New Roman" w:cs="Times New Roman"/>
          <w:sz w:val="24"/>
          <w:szCs w:val="24"/>
        </w:rPr>
      </w:pPr>
      <w:r w:rsidRPr="00607087">
        <w:rPr>
          <w:rFonts w:ascii="Times New Roman" w:hAnsi="Times New Roman" w:cs="Times New Roman"/>
          <w:sz w:val="24"/>
          <w:szCs w:val="24"/>
        </w:rPr>
        <w:t>______________________________.</w:t>
      </w:r>
    </w:p>
    <w:p w14:paraId="01C77712" w14:textId="77777777" w:rsidR="008C6919" w:rsidRPr="00607087" w:rsidRDefault="008C6919" w:rsidP="008C6919">
      <w:pPr>
        <w:jc w:val="center"/>
        <w:rPr>
          <w:rFonts w:ascii="Times New Roman" w:hAnsi="Times New Roman" w:cs="Times New Roman"/>
          <w:sz w:val="24"/>
          <w:szCs w:val="24"/>
        </w:rPr>
      </w:pPr>
      <w:r w:rsidRPr="00607087">
        <w:rPr>
          <w:rFonts w:ascii="Times New Roman" w:hAnsi="Times New Roman" w:cs="Times New Roman"/>
          <w:sz w:val="24"/>
          <w:szCs w:val="24"/>
        </w:rPr>
        <w:t>CONTRATANTE</w:t>
      </w:r>
    </w:p>
    <w:p w14:paraId="5C2F946D" w14:textId="77777777" w:rsidR="008C6919" w:rsidRPr="00607087" w:rsidRDefault="008C6919" w:rsidP="008C6919">
      <w:pPr>
        <w:jc w:val="center"/>
        <w:rPr>
          <w:rFonts w:ascii="Times New Roman" w:hAnsi="Times New Roman" w:cs="Times New Roman"/>
          <w:sz w:val="24"/>
          <w:szCs w:val="24"/>
        </w:rPr>
      </w:pPr>
    </w:p>
    <w:p w14:paraId="285DFDDB" w14:textId="77777777" w:rsidR="008C6919" w:rsidRPr="00607087" w:rsidRDefault="008C6919" w:rsidP="008C6919">
      <w:pPr>
        <w:rPr>
          <w:rFonts w:ascii="Times New Roman" w:hAnsi="Times New Roman" w:cs="Times New Roman"/>
          <w:sz w:val="24"/>
          <w:szCs w:val="24"/>
        </w:rPr>
      </w:pPr>
    </w:p>
    <w:p w14:paraId="38E08663" w14:textId="77777777" w:rsidR="008C6919" w:rsidRPr="00607087" w:rsidRDefault="008C6919" w:rsidP="008C6919">
      <w:pPr>
        <w:jc w:val="center"/>
        <w:rPr>
          <w:rFonts w:ascii="Times New Roman" w:hAnsi="Times New Roman" w:cs="Times New Roman"/>
          <w:sz w:val="24"/>
          <w:szCs w:val="24"/>
        </w:rPr>
      </w:pPr>
      <w:r w:rsidRPr="00607087">
        <w:rPr>
          <w:rFonts w:ascii="Times New Roman" w:hAnsi="Times New Roman" w:cs="Times New Roman"/>
          <w:sz w:val="24"/>
          <w:szCs w:val="24"/>
        </w:rPr>
        <w:t>________________________________.</w:t>
      </w:r>
    </w:p>
    <w:p w14:paraId="189056EA" w14:textId="77777777" w:rsidR="008C6919" w:rsidRPr="00607087" w:rsidRDefault="008C6919" w:rsidP="008C6919">
      <w:pPr>
        <w:jc w:val="center"/>
        <w:rPr>
          <w:rFonts w:ascii="Times New Roman" w:hAnsi="Times New Roman" w:cs="Times New Roman"/>
          <w:sz w:val="24"/>
          <w:szCs w:val="24"/>
        </w:rPr>
      </w:pPr>
      <w:r w:rsidRPr="00607087">
        <w:rPr>
          <w:rFonts w:ascii="Times New Roman" w:hAnsi="Times New Roman" w:cs="Times New Roman"/>
          <w:sz w:val="24"/>
          <w:szCs w:val="24"/>
        </w:rPr>
        <w:t>CONTRATADA</w:t>
      </w:r>
    </w:p>
    <w:p w14:paraId="15D33BAE" w14:textId="77777777" w:rsidR="008C6919" w:rsidRPr="00607087" w:rsidRDefault="008C6919" w:rsidP="00F2271E">
      <w:pPr>
        <w:rPr>
          <w:rFonts w:ascii="Times New Roman" w:hAnsi="Times New Roman" w:cs="Times New Roman"/>
          <w:sz w:val="24"/>
          <w:szCs w:val="24"/>
        </w:rPr>
      </w:pPr>
    </w:p>
    <w:p w14:paraId="63A52E0B" w14:textId="77777777" w:rsidR="008C6919" w:rsidRPr="00607087" w:rsidRDefault="008C6919" w:rsidP="008C6919">
      <w:pPr>
        <w:jc w:val="center"/>
        <w:rPr>
          <w:rFonts w:ascii="Times New Roman" w:hAnsi="Times New Roman" w:cs="Times New Roman"/>
          <w:sz w:val="24"/>
          <w:szCs w:val="24"/>
        </w:rPr>
      </w:pPr>
    </w:p>
    <w:p w14:paraId="52E43FCD"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Testemunhas:</w:t>
      </w:r>
    </w:p>
    <w:p w14:paraId="19707337" w14:textId="77777777" w:rsidR="008C6919" w:rsidRPr="00607087" w:rsidRDefault="008C6919" w:rsidP="008C6919">
      <w:pPr>
        <w:jc w:val="both"/>
        <w:rPr>
          <w:rFonts w:ascii="Times New Roman" w:hAnsi="Times New Roman" w:cs="Times New Roman"/>
          <w:sz w:val="24"/>
          <w:szCs w:val="24"/>
        </w:rPr>
      </w:pPr>
    </w:p>
    <w:p w14:paraId="0A00D35C" w14:textId="77777777" w:rsidR="008C6919" w:rsidRPr="00607087" w:rsidRDefault="008C6919" w:rsidP="008C6919">
      <w:pPr>
        <w:jc w:val="both"/>
        <w:rPr>
          <w:rFonts w:ascii="Times New Roman" w:hAnsi="Times New Roman" w:cs="Times New Roman"/>
          <w:sz w:val="24"/>
          <w:szCs w:val="24"/>
        </w:rPr>
      </w:pPr>
      <w:r w:rsidRPr="00607087">
        <w:rPr>
          <w:rFonts w:ascii="Times New Roman" w:hAnsi="Times New Roman" w:cs="Times New Roman"/>
          <w:sz w:val="24"/>
          <w:szCs w:val="24"/>
        </w:rPr>
        <w:t>_______________________________.                           _________________________.</w:t>
      </w:r>
    </w:p>
    <w:p w14:paraId="5CB923BF" w14:textId="77777777" w:rsidR="008C6919" w:rsidRDefault="008C6919" w:rsidP="008C6919">
      <w:pPr>
        <w:jc w:val="center"/>
        <w:rPr>
          <w:rFonts w:ascii="Times New Roman" w:hAnsi="Times New Roman" w:cs="Times New Roman"/>
          <w:sz w:val="24"/>
          <w:szCs w:val="24"/>
        </w:rPr>
      </w:pPr>
    </w:p>
    <w:p w14:paraId="459D407C" w14:textId="77777777" w:rsidR="008C6919" w:rsidRDefault="008C6919" w:rsidP="008C6919">
      <w:pPr>
        <w:jc w:val="center"/>
        <w:rPr>
          <w:rFonts w:ascii="Times New Roman" w:hAnsi="Times New Roman" w:cs="Times New Roman"/>
          <w:sz w:val="24"/>
          <w:szCs w:val="24"/>
        </w:rPr>
      </w:pPr>
    </w:p>
    <w:p w14:paraId="3CBFB6AE" w14:textId="77777777" w:rsidR="008C6919" w:rsidRDefault="008C6919" w:rsidP="008C6919">
      <w:pPr>
        <w:jc w:val="center"/>
        <w:rPr>
          <w:rFonts w:ascii="Times New Roman" w:hAnsi="Times New Roman" w:cs="Times New Roman"/>
          <w:sz w:val="24"/>
          <w:szCs w:val="24"/>
        </w:rPr>
      </w:pPr>
    </w:p>
    <w:p w14:paraId="70BBF063" w14:textId="338607D3" w:rsidR="00DA0A39" w:rsidRPr="00607087" w:rsidRDefault="008C6919" w:rsidP="008C6919">
      <w:pPr>
        <w:tabs>
          <w:tab w:val="left" w:pos="6960"/>
        </w:tabs>
        <w:rPr>
          <w:rFonts w:ascii="Times New Roman" w:hAnsi="Times New Roman" w:cs="Times New Roman"/>
          <w:sz w:val="24"/>
          <w:szCs w:val="24"/>
        </w:rPr>
      </w:pPr>
      <w:r>
        <w:rPr>
          <w:rFonts w:ascii="Times New Roman" w:hAnsi="Times New Roman" w:cs="Times New Roman"/>
          <w:sz w:val="24"/>
          <w:szCs w:val="24"/>
        </w:rPr>
        <w:lastRenderedPageBreak/>
        <w:tab/>
      </w:r>
    </w:p>
    <w:p w14:paraId="7501F3E2" w14:textId="77777777" w:rsidR="00DA0A39" w:rsidRPr="00607087" w:rsidRDefault="00DA0A39" w:rsidP="00B06113">
      <w:pPr>
        <w:jc w:val="both"/>
        <w:rPr>
          <w:rFonts w:ascii="Times New Roman" w:hAnsi="Times New Roman" w:cs="Times New Roman"/>
          <w:sz w:val="24"/>
          <w:szCs w:val="24"/>
        </w:rPr>
      </w:pPr>
    </w:p>
    <w:p w14:paraId="66F610EC" w14:textId="77777777" w:rsidR="00DA0A39" w:rsidRDefault="00DA0A39" w:rsidP="002C2400">
      <w:pPr>
        <w:jc w:val="center"/>
        <w:rPr>
          <w:rFonts w:ascii="Times New Roman" w:hAnsi="Times New Roman" w:cs="Times New Roman"/>
          <w:sz w:val="24"/>
          <w:szCs w:val="24"/>
        </w:rPr>
      </w:pPr>
    </w:p>
    <w:p w14:paraId="594F1EFC" w14:textId="77777777" w:rsidR="002C2400" w:rsidRDefault="002C2400" w:rsidP="002C2400">
      <w:pPr>
        <w:jc w:val="center"/>
        <w:rPr>
          <w:rFonts w:ascii="Times New Roman" w:hAnsi="Times New Roman" w:cs="Times New Roman"/>
          <w:sz w:val="24"/>
          <w:szCs w:val="24"/>
        </w:rPr>
      </w:pPr>
    </w:p>
    <w:p w14:paraId="4B649332" w14:textId="77777777" w:rsidR="002C2400" w:rsidRDefault="002C2400" w:rsidP="002C2400">
      <w:pPr>
        <w:jc w:val="center"/>
        <w:rPr>
          <w:rFonts w:ascii="Times New Roman" w:hAnsi="Times New Roman" w:cs="Times New Roman"/>
          <w:sz w:val="24"/>
          <w:szCs w:val="24"/>
        </w:rPr>
      </w:pPr>
    </w:p>
    <w:p w14:paraId="6C6FC359" w14:textId="77777777" w:rsidR="002C2400" w:rsidRDefault="002C2400" w:rsidP="002C2400">
      <w:pPr>
        <w:jc w:val="center"/>
        <w:rPr>
          <w:rFonts w:ascii="Times New Roman" w:hAnsi="Times New Roman" w:cs="Times New Roman"/>
          <w:sz w:val="24"/>
          <w:szCs w:val="24"/>
        </w:rPr>
      </w:pPr>
    </w:p>
    <w:p w14:paraId="16A61389" w14:textId="77777777" w:rsidR="002C2400" w:rsidRDefault="002C2400" w:rsidP="002C2400">
      <w:pPr>
        <w:jc w:val="center"/>
        <w:rPr>
          <w:rFonts w:ascii="Times New Roman" w:hAnsi="Times New Roman" w:cs="Times New Roman"/>
          <w:sz w:val="24"/>
          <w:szCs w:val="24"/>
        </w:rPr>
      </w:pPr>
    </w:p>
    <w:p w14:paraId="7C483F50" w14:textId="77777777" w:rsidR="002C2400" w:rsidRDefault="002C2400" w:rsidP="002C2400">
      <w:pPr>
        <w:jc w:val="center"/>
        <w:rPr>
          <w:rFonts w:ascii="Times New Roman" w:hAnsi="Times New Roman" w:cs="Times New Roman"/>
          <w:sz w:val="24"/>
          <w:szCs w:val="24"/>
        </w:rPr>
      </w:pPr>
    </w:p>
    <w:p w14:paraId="7AB1EA60" w14:textId="77777777" w:rsidR="002C2400" w:rsidRPr="002C2400" w:rsidRDefault="002C2400" w:rsidP="002C2400">
      <w:pPr>
        <w:jc w:val="center"/>
        <w:rPr>
          <w:rFonts w:ascii="Times New Roman" w:hAnsi="Times New Roman" w:cs="Times New Roman"/>
          <w:b/>
          <w:sz w:val="24"/>
          <w:szCs w:val="24"/>
        </w:rPr>
      </w:pPr>
    </w:p>
    <w:p w14:paraId="16797112" w14:textId="77777777" w:rsidR="002C2400" w:rsidRPr="002C2400" w:rsidRDefault="002C2400" w:rsidP="002C2400">
      <w:pPr>
        <w:jc w:val="center"/>
        <w:rPr>
          <w:rFonts w:ascii="Times New Roman" w:hAnsi="Times New Roman" w:cs="Times New Roman"/>
          <w:b/>
          <w:sz w:val="40"/>
          <w:szCs w:val="40"/>
        </w:rPr>
      </w:pPr>
    </w:p>
    <w:p w14:paraId="4BF36D52" w14:textId="77777777" w:rsidR="002C2400" w:rsidRPr="002C2400" w:rsidRDefault="002C2400" w:rsidP="002C2400">
      <w:pPr>
        <w:jc w:val="center"/>
        <w:rPr>
          <w:rFonts w:ascii="Times New Roman" w:hAnsi="Times New Roman" w:cs="Times New Roman"/>
          <w:b/>
          <w:sz w:val="40"/>
          <w:szCs w:val="40"/>
        </w:rPr>
      </w:pPr>
    </w:p>
    <w:p w14:paraId="548C87C4" w14:textId="5801414E" w:rsidR="002C2400" w:rsidRP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ANEXO XIV</w:t>
      </w:r>
    </w:p>
    <w:p w14:paraId="2E415E58" w14:textId="040F4823" w:rsidR="002C2400" w:rsidRPr="002C2400" w:rsidRDefault="002C2400" w:rsidP="002C2400">
      <w:pPr>
        <w:jc w:val="center"/>
        <w:rPr>
          <w:rFonts w:ascii="Times New Roman" w:hAnsi="Times New Roman" w:cs="Times New Roman"/>
          <w:b/>
          <w:sz w:val="40"/>
          <w:szCs w:val="40"/>
        </w:rPr>
      </w:pPr>
      <w:r w:rsidRPr="002C2400">
        <w:rPr>
          <w:rFonts w:ascii="Times New Roman" w:hAnsi="Times New Roman" w:cs="Times New Roman"/>
          <w:b/>
          <w:sz w:val="40"/>
          <w:szCs w:val="40"/>
        </w:rPr>
        <w:t>PLANILHA ORÇAMENTARIA DA OBRA</w:t>
      </w:r>
    </w:p>
    <w:p w14:paraId="08F41643" w14:textId="77777777" w:rsidR="00DA0A39" w:rsidRPr="002C2400" w:rsidRDefault="00DA0A39" w:rsidP="00B06113">
      <w:pPr>
        <w:jc w:val="both"/>
        <w:rPr>
          <w:rFonts w:ascii="Times New Roman" w:hAnsi="Times New Roman" w:cs="Times New Roman"/>
          <w:b/>
          <w:sz w:val="40"/>
          <w:szCs w:val="40"/>
        </w:rPr>
      </w:pPr>
    </w:p>
    <w:p w14:paraId="1706CABB" w14:textId="77777777" w:rsidR="00DA0A39" w:rsidRPr="002C2400" w:rsidRDefault="00DA0A39" w:rsidP="00B06113">
      <w:pPr>
        <w:jc w:val="both"/>
        <w:rPr>
          <w:rFonts w:ascii="Times New Roman" w:hAnsi="Times New Roman" w:cs="Times New Roman"/>
          <w:b/>
          <w:sz w:val="24"/>
          <w:szCs w:val="24"/>
        </w:rPr>
      </w:pPr>
    </w:p>
    <w:p w14:paraId="7A9C18DC" w14:textId="77777777" w:rsidR="00DA0A39" w:rsidRPr="00607087" w:rsidRDefault="00DA0A39" w:rsidP="00B06113">
      <w:pPr>
        <w:jc w:val="both"/>
        <w:rPr>
          <w:rFonts w:ascii="Times New Roman" w:hAnsi="Times New Roman" w:cs="Times New Roman"/>
          <w:sz w:val="24"/>
          <w:szCs w:val="24"/>
        </w:rPr>
      </w:pPr>
    </w:p>
    <w:p w14:paraId="5172A136" w14:textId="77777777" w:rsidR="00DA0A39" w:rsidRPr="00607087" w:rsidRDefault="00DA0A39" w:rsidP="00B06113">
      <w:pPr>
        <w:jc w:val="both"/>
        <w:rPr>
          <w:rFonts w:ascii="Times New Roman" w:hAnsi="Times New Roman" w:cs="Times New Roman"/>
          <w:sz w:val="24"/>
          <w:szCs w:val="24"/>
        </w:rPr>
      </w:pPr>
    </w:p>
    <w:p w14:paraId="359F8709" w14:textId="77777777" w:rsidR="00DA0A39" w:rsidRPr="00607087" w:rsidRDefault="00DA0A39" w:rsidP="00B06113">
      <w:pPr>
        <w:jc w:val="both"/>
        <w:rPr>
          <w:rFonts w:ascii="Times New Roman" w:hAnsi="Times New Roman" w:cs="Times New Roman"/>
          <w:sz w:val="24"/>
          <w:szCs w:val="24"/>
        </w:rPr>
      </w:pPr>
    </w:p>
    <w:p w14:paraId="440C25C2" w14:textId="77777777" w:rsidR="00DA0A39" w:rsidRPr="00607087" w:rsidRDefault="00DA0A39" w:rsidP="00B06113">
      <w:pPr>
        <w:jc w:val="both"/>
        <w:rPr>
          <w:rFonts w:ascii="Times New Roman" w:hAnsi="Times New Roman" w:cs="Times New Roman"/>
          <w:sz w:val="24"/>
          <w:szCs w:val="24"/>
        </w:rPr>
      </w:pPr>
    </w:p>
    <w:p w14:paraId="211153E0" w14:textId="77777777" w:rsidR="00DA0A39" w:rsidRPr="00607087" w:rsidRDefault="00DA0A39" w:rsidP="00B06113">
      <w:pPr>
        <w:jc w:val="both"/>
        <w:rPr>
          <w:rFonts w:ascii="Times New Roman" w:hAnsi="Times New Roman" w:cs="Times New Roman"/>
          <w:sz w:val="24"/>
          <w:szCs w:val="24"/>
        </w:rPr>
      </w:pPr>
    </w:p>
    <w:p w14:paraId="30CB8E65" w14:textId="77777777" w:rsidR="00DA0A39" w:rsidRPr="00607087" w:rsidRDefault="00DA0A39" w:rsidP="00B06113">
      <w:pPr>
        <w:jc w:val="both"/>
        <w:rPr>
          <w:rFonts w:ascii="Times New Roman" w:hAnsi="Times New Roman" w:cs="Times New Roman"/>
          <w:sz w:val="24"/>
          <w:szCs w:val="24"/>
        </w:rPr>
      </w:pPr>
    </w:p>
    <w:p w14:paraId="0C228040" w14:textId="77777777" w:rsidR="00DA0A39" w:rsidRPr="00607087" w:rsidRDefault="00DA0A39" w:rsidP="00B06113">
      <w:pPr>
        <w:jc w:val="both"/>
        <w:rPr>
          <w:rFonts w:ascii="Times New Roman" w:hAnsi="Times New Roman" w:cs="Times New Roman"/>
          <w:sz w:val="24"/>
          <w:szCs w:val="24"/>
        </w:rPr>
      </w:pPr>
    </w:p>
    <w:p w14:paraId="229EDCA3" w14:textId="77777777" w:rsidR="006737BB" w:rsidRPr="00607087" w:rsidRDefault="006737BB" w:rsidP="00B06113">
      <w:pPr>
        <w:jc w:val="both"/>
        <w:rPr>
          <w:rFonts w:ascii="Times New Roman" w:hAnsi="Times New Roman" w:cs="Times New Roman"/>
          <w:sz w:val="24"/>
          <w:szCs w:val="24"/>
        </w:rPr>
      </w:pPr>
    </w:p>
    <w:p w14:paraId="43831455" w14:textId="77777777" w:rsidR="006737BB" w:rsidRPr="00607087" w:rsidRDefault="006737BB" w:rsidP="00B06113">
      <w:pPr>
        <w:jc w:val="both"/>
        <w:rPr>
          <w:rFonts w:ascii="Times New Roman" w:hAnsi="Times New Roman" w:cs="Times New Roman"/>
          <w:sz w:val="24"/>
          <w:szCs w:val="24"/>
        </w:rPr>
      </w:pPr>
    </w:p>
    <w:p w14:paraId="16AFE6C9" w14:textId="77777777" w:rsidR="006737BB" w:rsidRPr="00607087" w:rsidRDefault="006737BB" w:rsidP="00145563">
      <w:pPr>
        <w:jc w:val="center"/>
        <w:rPr>
          <w:rFonts w:ascii="Times New Roman" w:hAnsi="Times New Roman" w:cs="Times New Roman"/>
          <w:sz w:val="24"/>
          <w:szCs w:val="24"/>
        </w:rPr>
      </w:pPr>
    </w:p>
    <w:p w14:paraId="63E68B6A" w14:textId="77777777" w:rsidR="00F26DD1" w:rsidRDefault="00F26DD1" w:rsidP="00F26DD1">
      <w:pPr>
        <w:pStyle w:val="Default"/>
        <w:jc w:val="center"/>
        <w:rPr>
          <w:rFonts w:ascii="Times New Roman" w:hAnsi="Times New Roman" w:cs="Times New Roman"/>
          <w:b/>
          <w:bCs/>
          <w:color w:val="auto"/>
        </w:rPr>
      </w:pPr>
    </w:p>
    <w:p w14:paraId="40087294" w14:textId="77777777" w:rsidR="007A7BA5" w:rsidRDefault="007A7BA5" w:rsidP="00F26DD1">
      <w:pPr>
        <w:pStyle w:val="Default"/>
        <w:jc w:val="center"/>
        <w:rPr>
          <w:rFonts w:ascii="Times New Roman" w:hAnsi="Times New Roman" w:cs="Times New Roman"/>
          <w:b/>
          <w:bCs/>
          <w:color w:val="auto"/>
        </w:rPr>
      </w:pPr>
    </w:p>
    <w:p w14:paraId="1F205E93" w14:textId="77777777" w:rsidR="007A7BA5" w:rsidRDefault="007A7BA5" w:rsidP="00F26DD1">
      <w:pPr>
        <w:pStyle w:val="Default"/>
        <w:jc w:val="center"/>
        <w:rPr>
          <w:rFonts w:ascii="Times New Roman" w:hAnsi="Times New Roman" w:cs="Times New Roman"/>
          <w:b/>
          <w:bCs/>
          <w:color w:val="auto"/>
        </w:rPr>
      </w:pPr>
    </w:p>
    <w:p w14:paraId="37D8F9D4" w14:textId="77777777" w:rsidR="007A7BA5" w:rsidRDefault="007A7BA5" w:rsidP="00F26DD1">
      <w:pPr>
        <w:pStyle w:val="Default"/>
        <w:jc w:val="center"/>
        <w:rPr>
          <w:rFonts w:ascii="Times New Roman" w:hAnsi="Times New Roman" w:cs="Times New Roman"/>
          <w:b/>
          <w:bCs/>
          <w:color w:val="auto"/>
        </w:rPr>
      </w:pPr>
    </w:p>
    <w:p w14:paraId="19F51E59" w14:textId="77777777" w:rsidR="007A7BA5" w:rsidRDefault="007A7BA5" w:rsidP="00F26DD1">
      <w:pPr>
        <w:pStyle w:val="Default"/>
        <w:jc w:val="center"/>
        <w:rPr>
          <w:rFonts w:ascii="Times New Roman" w:hAnsi="Times New Roman" w:cs="Times New Roman"/>
          <w:b/>
          <w:bCs/>
          <w:color w:val="auto"/>
        </w:rPr>
      </w:pPr>
    </w:p>
    <w:p w14:paraId="6B99F81F" w14:textId="77777777" w:rsidR="007A7BA5" w:rsidRDefault="007A7BA5" w:rsidP="00F26DD1">
      <w:pPr>
        <w:pStyle w:val="Default"/>
        <w:jc w:val="center"/>
        <w:rPr>
          <w:rFonts w:ascii="Times New Roman" w:hAnsi="Times New Roman" w:cs="Times New Roman"/>
          <w:b/>
          <w:bCs/>
          <w:color w:val="auto"/>
        </w:rPr>
      </w:pPr>
    </w:p>
    <w:p w14:paraId="0CD0BB85" w14:textId="77777777" w:rsidR="007A7BA5" w:rsidRDefault="007A7BA5" w:rsidP="00F26DD1">
      <w:pPr>
        <w:pStyle w:val="Default"/>
        <w:jc w:val="center"/>
        <w:rPr>
          <w:rFonts w:ascii="Times New Roman" w:hAnsi="Times New Roman" w:cs="Times New Roman"/>
          <w:b/>
          <w:bCs/>
          <w:color w:val="auto"/>
        </w:rPr>
      </w:pPr>
    </w:p>
    <w:p w14:paraId="3EB69357" w14:textId="77777777" w:rsidR="007A7BA5" w:rsidRDefault="007A7BA5" w:rsidP="00F26DD1">
      <w:pPr>
        <w:pStyle w:val="Default"/>
        <w:jc w:val="center"/>
        <w:rPr>
          <w:rFonts w:ascii="Times New Roman" w:hAnsi="Times New Roman" w:cs="Times New Roman"/>
          <w:b/>
          <w:bCs/>
          <w:color w:val="auto"/>
        </w:rPr>
      </w:pPr>
    </w:p>
    <w:p w14:paraId="7D3F4904" w14:textId="77777777" w:rsidR="007A7BA5" w:rsidRDefault="007A7BA5" w:rsidP="00F26DD1">
      <w:pPr>
        <w:pStyle w:val="Default"/>
        <w:jc w:val="center"/>
        <w:rPr>
          <w:rFonts w:ascii="Times New Roman" w:hAnsi="Times New Roman" w:cs="Times New Roman"/>
          <w:b/>
          <w:bCs/>
          <w:color w:val="auto"/>
        </w:rPr>
      </w:pPr>
    </w:p>
    <w:p w14:paraId="7FE12B8A" w14:textId="77777777" w:rsidR="007A7BA5" w:rsidRPr="00607087" w:rsidRDefault="007A7BA5" w:rsidP="00F26DD1">
      <w:pPr>
        <w:pStyle w:val="Default"/>
        <w:jc w:val="center"/>
        <w:rPr>
          <w:rFonts w:ascii="Times New Roman" w:hAnsi="Times New Roman" w:cs="Times New Roman"/>
          <w:b/>
          <w:bCs/>
          <w:color w:val="auto"/>
        </w:rPr>
      </w:pPr>
    </w:p>
    <w:p w14:paraId="3A247295" w14:textId="77777777" w:rsidR="00F26DD1" w:rsidRDefault="00F26DD1" w:rsidP="00B06113">
      <w:pPr>
        <w:jc w:val="both"/>
        <w:rPr>
          <w:rFonts w:ascii="Times New Roman" w:hAnsi="Times New Roman" w:cs="Times New Roman"/>
          <w:b/>
          <w:sz w:val="24"/>
          <w:szCs w:val="24"/>
        </w:rPr>
      </w:pPr>
    </w:p>
    <w:p w14:paraId="234C8503" w14:textId="77777777" w:rsidR="00F26DD1" w:rsidRDefault="00F26DD1" w:rsidP="00B06113">
      <w:pPr>
        <w:jc w:val="both"/>
        <w:rPr>
          <w:rFonts w:ascii="Times New Roman" w:hAnsi="Times New Roman" w:cs="Times New Roman"/>
          <w:b/>
          <w:sz w:val="24"/>
          <w:szCs w:val="24"/>
        </w:rPr>
      </w:pPr>
    </w:p>
    <w:p w14:paraId="4997977C" w14:textId="77777777" w:rsidR="00F26DD1" w:rsidRDefault="00F26DD1" w:rsidP="00B06113">
      <w:pPr>
        <w:jc w:val="both"/>
        <w:rPr>
          <w:rFonts w:ascii="Times New Roman" w:hAnsi="Times New Roman" w:cs="Times New Roman"/>
          <w:b/>
          <w:sz w:val="24"/>
          <w:szCs w:val="24"/>
        </w:rPr>
      </w:pPr>
    </w:p>
    <w:p w14:paraId="579B5041" w14:textId="77777777" w:rsidR="00F26DD1" w:rsidRDefault="00F26DD1" w:rsidP="00B06113">
      <w:pPr>
        <w:jc w:val="both"/>
        <w:rPr>
          <w:rFonts w:ascii="Times New Roman" w:hAnsi="Times New Roman" w:cs="Times New Roman"/>
          <w:b/>
          <w:sz w:val="24"/>
          <w:szCs w:val="24"/>
        </w:rPr>
      </w:pPr>
    </w:p>
    <w:p w14:paraId="7C62B024" w14:textId="77777777" w:rsidR="00F26DD1" w:rsidRDefault="00F26DD1" w:rsidP="00B06113">
      <w:pPr>
        <w:jc w:val="both"/>
        <w:rPr>
          <w:rFonts w:ascii="Times New Roman" w:hAnsi="Times New Roman" w:cs="Times New Roman"/>
          <w:b/>
          <w:sz w:val="24"/>
          <w:szCs w:val="24"/>
        </w:rPr>
      </w:pPr>
    </w:p>
    <w:p w14:paraId="710C4FCF" w14:textId="77777777" w:rsidR="00F26DD1" w:rsidRDefault="00F26DD1" w:rsidP="00B06113">
      <w:pPr>
        <w:jc w:val="both"/>
        <w:rPr>
          <w:rFonts w:ascii="Times New Roman" w:hAnsi="Times New Roman" w:cs="Times New Roman"/>
          <w:b/>
          <w:sz w:val="24"/>
          <w:szCs w:val="24"/>
        </w:rPr>
      </w:pPr>
    </w:p>
    <w:p w14:paraId="005EA66C" w14:textId="77777777" w:rsidR="00F26DD1" w:rsidRDefault="00F26DD1" w:rsidP="00B06113">
      <w:pPr>
        <w:jc w:val="both"/>
        <w:rPr>
          <w:rFonts w:ascii="Times New Roman" w:hAnsi="Times New Roman" w:cs="Times New Roman"/>
          <w:b/>
          <w:sz w:val="24"/>
          <w:szCs w:val="24"/>
        </w:rPr>
      </w:pPr>
    </w:p>
    <w:p w14:paraId="4A233834" w14:textId="77777777" w:rsidR="00F26DD1" w:rsidRDefault="00F26DD1" w:rsidP="00B06113">
      <w:pPr>
        <w:jc w:val="both"/>
        <w:rPr>
          <w:rFonts w:ascii="Times New Roman" w:hAnsi="Times New Roman" w:cs="Times New Roman"/>
          <w:b/>
          <w:sz w:val="24"/>
          <w:szCs w:val="24"/>
        </w:rPr>
      </w:pPr>
    </w:p>
    <w:p w14:paraId="442FFADC" w14:textId="77777777" w:rsidR="00F26DD1" w:rsidRDefault="00F26DD1" w:rsidP="00B06113">
      <w:pPr>
        <w:jc w:val="both"/>
        <w:rPr>
          <w:rFonts w:ascii="Times New Roman" w:hAnsi="Times New Roman" w:cs="Times New Roman"/>
          <w:b/>
          <w:sz w:val="24"/>
          <w:szCs w:val="24"/>
        </w:rPr>
      </w:pPr>
    </w:p>
    <w:p w14:paraId="7FB79539" w14:textId="77777777" w:rsidR="00F26DD1" w:rsidRDefault="00F26DD1" w:rsidP="00B06113">
      <w:pPr>
        <w:jc w:val="both"/>
        <w:rPr>
          <w:rFonts w:ascii="Times New Roman" w:hAnsi="Times New Roman" w:cs="Times New Roman"/>
          <w:b/>
          <w:sz w:val="24"/>
          <w:szCs w:val="24"/>
        </w:rPr>
      </w:pPr>
    </w:p>
    <w:p w14:paraId="40E49A9A" w14:textId="77777777" w:rsidR="00F26DD1" w:rsidRDefault="00F26DD1" w:rsidP="00B06113">
      <w:pPr>
        <w:jc w:val="both"/>
        <w:rPr>
          <w:rFonts w:ascii="Times New Roman" w:hAnsi="Times New Roman" w:cs="Times New Roman"/>
          <w:b/>
          <w:sz w:val="24"/>
          <w:szCs w:val="24"/>
        </w:rPr>
      </w:pPr>
    </w:p>
    <w:p w14:paraId="137479E1" w14:textId="77777777" w:rsidR="002C2400" w:rsidRPr="002C2400" w:rsidRDefault="002C2400" w:rsidP="002C2400">
      <w:pPr>
        <w:jc w:val="center"/>
        <w:rPr>
          <w:rFonts w:ascii="Times New Roman" w:hAnsi="Times New Roman" w:cs="Times New Roman"/>
          <w:b/>
          <w:sz w:val="40"/>
          <w:szCs w:val="40"/>
        </w:rPr>
      </w:pPr>
    </w:p>
    <w:p w14:paraId="76745FC3" w14:textId="4AA7F063" w:rsidR="002C2400" w:rsidRP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ANEXO XV</w:t>
      </w:r>
    </w:p>
    <w:p w14:paraId="698AB06D" w14:textId="51882CAE" w:rsidR="002C2400" w:rsidRP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MEMORIAL DESCRITVO/PLANO DE TRABALHO</w:t>
      </w:r>
    </w:p>
    <w:p w14:paraId="089F37B8" w14:textId="77777777" w:rsidR="002C2400" w:rsidRPr="002C2400" w:rsidRDefault="002C2400" w:rsidP="002C2400">
      <w:pPr>
        <w:jc w:val="both"/>
        <w:rPr>
          <w:rFonts w:ascii="Times New Roman" w:hAnsi="Times New Roman" w:cs="Times New Roman"/>
          <w:b/>
          <w:sz w:val="40"/>
          <w:szCs w:val="40"/>
        </w:rPr>
      </w:pPr>
    </w:p>
    <w:p w14:paraId="1D0BD931" w14:textId="77777777" w:rsidR="00F26DD1" w:rsidRDefault="00F26DD1" w:rsidP="00B06113">
      <w:pPr>
        <w:jc w:val="both"/>
        <w:rPr>
          <w:rFonts w:ascii="Times New Roman" w:hAnsi="Times New Roman" w:cs="Times New Roman"/>
          <w:b/>
          <w:sz w:val="24"/>
          <w:szCs w:val="24"/>
        </w:rPr>
      </w:pPr>
    </w:p>
    <w:p w14:paraId="6A97FF12" w14:textId="77777777" w:rsidR="00F26DD1" w:rsidRDefault="00F26DD1" w:rsidP="00B06113">
      <w:pPr>
        <w:jc w:val="both"/>
        <w:rPr>
          <w:rFonts w:ascii="Times New Roman" w:hAnsi="Times New Roman" w:cs="Times New Roman"/>
          <w:b/>
          <w:sz w:val="24"/>
          <w:szCs w:val="24"/>
        </w:rPr>
      </w:pPr>
    </w:p>
    <w:p w14:paraId="6421404F" w14:textId="77777777" w:rsidR="00F26DD1" w:rsidRDefault="00F26DD1" w:rsidP="00B06113">
      <w:pPr>
        <w:jc w:val="both"/>
        <w:rPr>
          <w:rFonts w:ascii="Times New Roman" w:hAnsi="Times New Roman" w:cs="Times New Roman"/>
          <w:b/>
          <w:sz w:val="24"/>
          <w:szCs w:val="24"/>
        </w:rPr>
      </w:pPr>
    </w:p>
    <w:p w14:paraId="6AAD10AE" w14:textId="77777777" w:rsidR="00F26DD1" w:rsidRDefault="00F26DD1" w:rsidP="00B06113">
      <w:pPr>
        <w:jc w:val="both"/>
        <w:rPr>
          <w:rFonts w:ascii="Times New Roman" w:hAnsi="Times New Roman" w:cs="Times New Roman"/>
          <w:b/>
          <w:sz w:val="24"/>
          <w:szCs w:val="24"/>
        </w:rPr>
      </w:pPr>
    </w:p>
    <w:p w14:paraId="0C65D854" w14:textId="77777777" w:rsidR="00F26DD1" w:rsidRDefault="00F26DD1" w:rsidP="00B06113">
      <w:pPr>
        <w:jc w:val="both"/>
        <w:rPr>
          <w:rFonts w:ascii="Times New Roman" w:hAnsi="Times New Roman" w:cs="Times New Roman"/>
          <w:b/>
          <w:sz w:val="24"/>
          <w:szCs w:val="24"/>
        </w:rPr>
      </w:pPr>
    </w:p>
    <w:p w14:paraId="3A28BE52" w14:textId="77777777" w:rsidR="00F26DD1" w:rsidRDefault="00F26DD1" w:rsidP="00B06113">
      <w:pPr>
        <w:jc w:val="both"/>
        <w:rPr>
          <w:rFonts w:ascii="Times New Roman" w:hAnsi="Times New Roman" w:cs="Times New Roman"/>
          <w:b/>
          <w:sz w:val="24"/>
          <w:szCs w:val="24"/>
        </w:rPr>
      </w:pPr>
    </w:p>
    <w:p w14:paraId="481A2548" w14:textId="77777777" w:rsidR="00F26DD1" w:rsidRDefault="00F26DD1" w:rsidP="00B06113">
      <w:pPr>
        <w:jc w:val="both"/>
        <w:rPr>
          <w:rFonts w:ascii="Times New Roman" w:hAnsi="Times New Roman" w:cs="Times New Roman"/>
          <w:b/>
          <w:sz w:val="24"/>
          <w:szCs w:val="24"/>
        </w:rPr>
      </w:pPr>
    </w:p>
    <w:p w14:paraId="2E151EAA" w14:textId="77777777" w:rsidR="00F26DD1" w:rsidRDefault="00F26DD1" w:rsidP="00B06113">
      <w:pPr>
        <w:jc w:val="both"/>
        <w:rPr>
          <w:rFonts w:ascii="Times New Roman" w:hAnsi="Times New Roman" w:cs="Times New Roman"/>
          <w:b/>
          <w:sz w:val="24"/>
          <w:szCs w:val="24"/>
        </w:rPr>
      </w:pPr>
    </w:p>
    <w:p w14:paraId="7B461B9F" w14:textId="77777777" w:rsidR="00F26DD1" w:rsidRDefault="00F26DD1" w:rsidP="00B06113">
      <w:pPr>
        <w:jc w:val="both"/>
        <w:rPr>
          <w:rFonts w:ascii="Times New Roman" w:hAnsi="Times New Roman" w:cs="Times New Roman"/>
          <w:b/>
          <w:sz w:val="24"/>
          <w:szCs w:val="24"/>
        </w:rPr>
      </w:pPr>
    </w:p>
    <w:p w14:paraId="4B9EA7FC" w14:textId="77777777" w:rsidR="00F26DD1" w:rsidRDefault="00F26DD1" w:rsidP="00B06113">
      <w:pPr>
        <w:jc w:val="both"/>
        <w:rPr>
          <w:rFonts w:ascii="Times New Roman" w:hAnsi="Times New Roman" w:cs="Times New Roman"/>
          <w:b/>
          <w:sz w:val="24"/>
          <w:szCs w:val="24"/>
        </w:rPr>
      </w:pPr>
    </w:p>
    <w:p w14:paraId="209F46E4" w14:textId="77777777" w:rsidR="00F26DD1" w:rsidRDefault="00F26DD1" w:rsidP="00B06113">
      <w:pPr>
        <w:jc w:val="both"/>
        <w:rPr>
          <w:rFonts w:ascii="Times New Roman" w:hAnsi="Times New Roman" w:cs="Times New Roman"/>
          <w:b/>
          <w:sz w:val="24"/>
          <w:szCs w:val="24"/>
        </w:rPr>
      </w:pPr>
    </w:p>
    <w:p w14:paraId="196F523A" w14:textId="77777777" w:rsidR="00F26DD1" w:rsidRDefault="00F26DD1" w:rsidP="00B06113">
      <w:pPr>
        <w:jc w:val="both"/>
        <w:rPr>
          <w:rFonts w:ascii="Times New Roman" w:hAnsi="Times New Roman" w:cs="Times New Roman"/>
          <w:b/>
          <w:sz w:val="24"/>
          <w:szCs w:val="24"/>
        </w:rPr>
      </w:pPr>
    </w:p>
    <w:p w14:paraId="5EB233CA" w14:textId="77777777" w:rsidR="00F26DD1" w:rsidRDefault="00F26DD1" w:rsidP="00B06113">
      <w:pPr>
        <w:jc w:val="both"/>
        <w:rPr>
          <w:rFonts w:ascii="Times New Roman" w:hAnsi="Times New Roman" w:cs="Times New Roman"/>
          <w:b/>
          <w:sz w:val="24"/>
          <w:szCs w:val="24"/>
        </w:rPr>
      </w:pPr>
    </w:p>
    <w:p w14:paraId="7579B97A" w14:textId="77777777" w:rsidR="00F26DD1" w:rsidRDefault="00F26DD1" w:rsidP="00B06113">
      <w:pPr>
        <w:jc w:val="both"/>
        <w:rPr>
          <w:rFonts w:ascii="Times New Roman" w:hAnsi="Times New Roman" w:cs="Times New Roman"/>
          <w:b/>
          <w:sz w:val="24"/>
          <w:szCs w:val="24"/>
        </w:rPr>
      </w:pPr>
    </w:p>
    <w:p w14:paraId="7026E05B" w14:textId="77777777" w:rsidR="002C2400" w:rsidRDefault="002C2400" w:rsidP="00B06113">
      <w:pPr>
        <w:jc w:val="both"/>
        <w:rPr>
          <w:rFonts w:ascii="Times New Roman" w:hAnsi="Times New Roman" w:cs="Times New Roman"/>
          <w:b/>
          <w:sz w:val="24"/>
          <w:szCs w:val="24"/>
        </w:rPr>
      </w:pPr>
    </w:p>
    <w:p w14:paraId="1E79F866" w14:textId="77777777" w:rsidR="002C2400" w:rsidRDefault="002C2400" w:rsidP="00B06113">
      <w:pPr>
        <w:jc w:val="both"/>
        <w:rPr>
          <w:rFonts w:ascii="Times New Roman" w:hAnsi="Times New Roman" w:cs="Times New Roman"/>
          <w:b/>
          <w:sz w:val="24"/>
          <w:szCs w:val="24"/>
        </w:rPr>
      </w:pPr>
    </w:p>
    <w:p w14:paraId="483B25EA" w14:textId="77777777" w:rsidR="002C2400" w:rsidRDefault="002C2400" w:rsidP="00B06113">
      <w:pPr>
        <w:jc w:val="both"/>
        <w:rPr>
          <w:rFonts w:ascii="Times New Roman" w:hAnsi="Times New Roman" w:cs="Times New Roman"/>
          <w:b/>
          <w:sz w:val="24"/>
          <w:szCs w:val="24"/>
        </w:rPr>
      </w:pPr>
    </w:p>
    <w:p w14:paraId="202A5914" w14:textId="77777777" w:rsidR="002C2400" w:rsidRDefault="002C2400" w:rsidP="00B06113">
      <w:pPr>
        <w:jc w:val="both"/>
        <w:rPr>
          <w:rFonts w:ascii="Times New Roman" w:hAnsi="Times New Roman" w:cs="Times New Roman"/>
          <w:b/>
          <w:sz w:val="24"/>
          <w:szCs w:val="24"/>
        </w:rPr>
      </w:pPr>
    </w:p>
    <w:p w14:paraId="13A80A4B" w14:textId="77777777" w:rsidR="002C2400" w:rsidRDefault="002C2400" w:rsidP="00B06113">
      <w:pPr>
        <w:jc w:val="both"/>
        <w:rPr>
          <w:rFonts w:ascii="Times New Roman" w:hAnsi="Times New Roman" w:cs="Times New Roman"/>
          <w:b/>
          <w:sz w:val="24"/>
          <w:szCs w:val="24"/>
        </w:rPr>
      </w:pPr>
    </w:p>
    <w:p w14:paraId="309F914D" w14:textId="77777777" w:rsidR="002C2400" w:rsidRDefault="002C2400" w:rsidP="00B06113">
      <w:pPr>
        <w:jc w:val="both"/>
        <w:rPr>
          <w:rFonts w:ascii="Times New Roman" w:hAnsi="Times New Roman" w:cs="Times New Roman"/>
          <w:b/>
          <w:sz w:val="24"/>
          <w:szCs w:val="24"/>
        </w:rPr>
      </w:pPr>
    </w:p>
    <w:p w14:paraId="7495F755" w14:textId="77777777" w:rsidR="002C2400" w:rsidRDefault="002C2400" w:rsidP="00B06113">
      <w:pPr>
        <w:jc w:val="both"/>
        <w:rPr>
          <w:rFonts w:ascii="Times New Roman" w:hAnsi="Times New Roman" w:cs="Times New Roman"/>
          <w:b/>
          <w:sz w:val="24"/>
          <w:szCs w:val="24"/>
        </w:rPr>
      </w:pPr>
    </w:p>
    <w:p w14:paraId="383E7935" w14:textId="77777777" w:rsidR="002C2400" w:rsidRDefault="002C2400" w:rsidP="00B06113">
      <w:pPr>
        <w:jc w:val="both"/>
        <w:rPr>
          <w:rFonts w:ascii="Times New Roman" w:hAnsi="Times New Roman" w:cs="Times New Roman"/>
          <w:b/>
          <w:sz w:val="24"/>
          <w:szCs w:val="24"/>
        </w:rPr>
      </w:pPr>
    </w:p>
    <w:p w14:paraId="4FBCAD83" w14:textId="77777777" w:rsidR="002C2400" w:rsidRDefault="002C2400" w:rsidP="00B06113">
      <w:pPr>
        <w:jc w:val="both"/>
        <w:rPr>
          <w:rFonts w:ascii="Times New Roman" w:hAnsi="Times New Roman" w:cs="Times New Roman"/>
          <w:b/>
          <w:sz w:val="24"/>
          <w:szCs w:val="24"/>
        </w:rPr>
      </w:pPr>
    </w:p>
    <w:p w14:paraId="14594A77" w14:textId="77777777" w:rsidR="002C2400" w:rsidRDefault="002C2400" w:rsidP="00B06113">
      <w:pPr>
        <w:jc w:val="both"/>
        <w:rPr>
          <w:rFonts w:ascii="Times New Roman" w:hAnsi="Times New Roman" w:cs="Times New Roman"/>
          <w:b/>
          <w:sz w:val="24"/>
          <w:szCs w:val="24"/>
        </w:rPr>
      </w:pPr>
    </w:p>
    <w:p w14:paraId="408A82D5" w14:textId="77777777" w:rsidR="002C2400" w:rsidRDefault="002C2400" w:rsidP="00B06113">
      <w:pPr>
        <w:jc w:val="both"/>
        <w:rPr>
          <w:rFonts w:ascii="Times New Roman" w:hAnsi="Times New Roman" w:cs="Times New Roman"/>
          <w:b/>
          <w:sz w:val="24"/>
          <w:szCs w:val="24"/>
        </w:rPr>
      </w:pPr>
    </w:p>
    <w:p w14:paraId="1CCA09C9" w14:textId="77777777" w:rsidR="002C2400" w:rsidRDefault="002C2400" w:rsidP="00B06113">
      <w:pPr>
        <w:jc w:val="both"/>
        <w:rPr>
          <w:rFonts w:ascii="Times New Roman" w:hAnsi="Times New Roman" w:cs="Times New Roman"/>
          <w:b/>
          <w:sz w:val="24"/>
          <w:szCs w:val="24"/>
        </w:rPr>
      </w:pPr>
    </w:p>
    <w:p w14:paraId="516A9A6D" w14:textId="77777777" w:rsidR="002C2400" w:rsidRPr="002C2400" w:rsidRDefault="002C2400" w:rsidP="002C2400">
      <w:pPr>
        <w:jc w:val="center"/>
        <w:rPr>
          <w:rFonts w:ascii="Times New Roman" w:hAnsi="Times New Roman" w:cs="Times New Roman"/>
          <w:b/>
          <w:sz w:val="40"/>
          <w:szCs w:val="40"/>
        </w:rPr>
      </w:pPr>
    </w:p>
    <w:p w14:paraId="01B3244A" w14:textId="7B591B87" w:rsidR="002C2400" w:rsidRP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ANEXO XVI</w:t>
      </w:r>
    </w:p>
    <w:p w14:paraId="5083D272" w14:textId="0775BD29" w:rsid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CRONOGRAMA FISICO FINANCEIRO</w:t>
      </w:r>
    </w:p>
    <w:p w14:paraId="288B6A32" w14:textId="77777777" w:rsidR="002C2400" w:rsidRDefault="002C2400" w:rsidP="002C2400">
      <w:pPr>
        <w:jc w:val="center"/>
        <w:rPr>
          <w:rFonts w:ascii="Times New Roman" w:hAnsi="Times New Roman" w:cs="Times New Roman"/>
          <w:b/>
          <w:sz w:val="40"/>
          <w:szCs w:val="40"/>
        </w:rPr>
      </w:pPr>
    </w:p>
    <w:p w14:paraId="4AE67BD3" w14:textId="77777777" w:rsidR="002C2400" w:rsidRDefault="002C2400" w:rsidP="002C2400">
      <w:pPr>
        <w:jc w:val="center"/>
        <w:rPr>
          <w:rFonts w:ascii="Times New Roman" w:hAnsi="Times New Roman" w:cs="Times New Roman"/>
          <w:b/>
          <w:sz w:val="40"/>
          <w:szCs w:val="40"/>
        </w:rPr>
      </w:pPr>
    </w:p>
    <w:p w14:paraId="072934C2" w14:textId="77777777" w:rsidR="002C2400" w:rsidRDefault="002C2400" w:rsidP="002C2400">
      <w:pPr>
        <w:jc w:val="center"/>
        <w:rPr>
          <w:rFonts w:ascii="Times New Roman" w:hAnsi="Times New Roman" w:cs="Times New Roman"/>
          <w:b/>
          <w:sz w:val="40"/>
          <w:szCs w:val="40"/>
        </w:rPr>
      </w:pPr>
    </w:p>
    <w:p w14:paraId="52D9A78E" w14:textId="77777777" w:rsidR="002C2400" w:rsidRDefault="002C2400" w:rsidP="002C2400">
      <w:pPr>
        <w:jc w:val="center"/>
        <w:rPr>
          <w:rFonts w:ascii="Times New Roman" w:hAnsi="Times New Roman" w:cs="Times New Roman"/>
          <w:b/>
          <w:sz w:val="40"/>
          <w:szCs w:val="40"/>
        </w:rPr>
      </w:pPr>
    </w:p>
    <w:p w14:paraId="02FDCB74" w14:textId="77777777" w:rsidR="002C2400" w:rsidRDefault="002C2400" w:rsidP="002C2400">
      <w:pPr>
        <w:jc w:val="center"/>
        <w:rPr>
          <w:rFonts w:ascii="Times New Roman" w:hAnsi="Times New Roman" w:cs="Times New Roman"/>
          <w:b/>
          <w:sz w:val="40"/>
          <w:szCs w:val="40"/>
        </w:rPr>
      </w:pPr>
    </w:p>
    <w:p w14:paraId="5D72E4F3" w14:textId="77777777" w:rsidR="002C2400" w:rsidRDefault="002C2400" w:rsidP="002C2400">
      <w:pPr>
        <w:jc w:val="center"/>
        <w:rPr>
          <w:rFonts w:ascii="Times New Roman" w:hAnsi="Times New Roman" w:cs="Times New Roman"/>
          <w:b/>
          <w:sz w:val="40"/>
          <w:szCs w:val="40"/>
        </w:rPr>
      </w:pPr>
    </w:p>
    <w:p w14:paraId="1BC626E2" w14:textId="77777777" w:rsidR="002C2400" w:rsidRDefault="002C2400" w:rsidP="002C2400">
      <w:pPr>
        <w:jc w:val="center"/>
        <w:rPr>
          <w:rFonts w:ascii="Times New Roman" w:hAnsi="Times New Roman" w:cs="Times New Roman"/>
          <w:b/>
          <w:sz w:val="40"/>
          <w:szCs w:val="40"/>
        </w:rPr>
      </w:pPr>
    </w:p>
    <w:p w14:paraId="1BCE6619" w14:textId="77777777" w:rsidR="002C2400" w:rsidRDefault="002C2400" w:rsidP="002C2400">
      <w:pPr>
        <w:jc w:val="center"/>
        <w:rPr>
          <w:rFonts w:ascii="Times New Roman" w:hAnsi="Times New Roman" w:cs="Times New Roman"/>
          <w:b/>
          <w:sz w:val="40"/>
          <w:szCs w:val="40"/>
        </w:rPr>
      </w:pPr>
    </w:p>
    <w:p w14:paraId="582F972F" w14:textId="77777777" w:rsidR="002C2400" w:rsidRDefault="002C2400" w:rsidP="002C2400">
      <w:pPr>
        <w:jc w:val="center"/>
        <w:rPr>
          <w:rFonts w:ascii="Times New Roman" w:hAnsi="Times New Roman" w:cs="Times New Roman"/>
          <w:b/>
          <w:sz w:val="40"/>
          <w:szCs w:val="40"/>
        </w:rPr>
      </w:pPr>
    </w:p>
    <w:p w14:paraId="34C7D891" w14:textId="77777777" w:rsidR="002C2400" w:rsidRDefault="002C2400" w:rsidP="002C2400">
      <w:pPr>
        <w:jc w:val="center"/>
        <w:rPr>
          <w:rFonts w:ascii="Times New Roman" w:hAnsi="Times New Roman" w:cs="Times New Roman"/>
          <w:b/>
          <w:sz w:val="40"/>
          <w:szCs w:val="40"/>
        </w:rPr>
      </w:pPr>
    </w:p>
    <w:p w14:paraId="71CBFB21" w14:textId="77777777" w:rsidR="002C2400" w:rsidRDefault="002C2400" w:rsidP="002C2400">
      <w:pPr>
        <w:jc w:val="center"/>
        <w:rPr>
          <w:rFonts w:ascii="Times New Roman" w:hAnsi="Times New Roman" w:cs="Times New Roman"/>
          <w:b/>
          <w:sz w:val="40"/>
          <w:szCs w:val="40"/>
        </w:rPr>
      </w:pPr>
    </w:p>
    <w:p w14:paraId="396E13A1" w14:textId="77777777" w:rsidR="002C2400" w:rsidRDefault="002C2400" w:rsidP="002C2400">
      <w:pPr>
        <w:jc w:val="center"/>
        <w:rPr>
          <w:rFonts w:ascii="Times New Roman" w:hAnsi="Times New Roman" w:cs="Times New Roman"/>
          <w:b/>
          <w:sz w:val="40"/>
          <w:szCs w:val="40"/>
        </w:rPr>
      </w:pPr>
    </w:p>
    <w:p w14:paraId="4EF3DE08" w14:textId="77777777" w:rsidR="002C2400" w:rsidRDefault="002C2400" w:rsidP="002C2400">
      <w:pPr>
        <w:jc w:val="center"/>
        <w:rPr>
          <w:rFonts w:ascii="Times New Roman" w:hAnsi="Times New Roman" w:cs="Times New Roman"/>
          <w:b/>
          <w:sz w:val="40"/>
          <w:szCs w:val="40"/>
        </w:rPr>
      </w:pPr>
    </w:p>
    <w:p w14:paraId="7C99AAE0" w14:textId="77777777" w:rsidR="002C2400" w:rsidRDefault="002C2400" w:rsidP="002C2400">
      <w:pPr>
        <w:jc w:val="center"/>
        <w:rPr>
          <w:rFonts w:ascii="Times New Roman" w:hAnsi="Times New Roman" w:cs="Times New Roman"/>
          <w:b/>
          <w:sz w:val="40"/>
          <w:szCs w:val="40"/>
        </w:rPr>
      </w:pPr>
    </w:p>
    <w:p w14:paraId="2E3D48A4" w14:textId="77777777" w:rsidR="002C2400" w:rsidRDefault="002C2400" w:rsidP="002C2400">
      <w:pPr>
        <w:jc w:val="center"/>
        <w:rPr>
          <w:rFonts w:ascii="Times New Roman" w:hAnsi="Times New Roman" w:cs="Times New Roman"/>
          <w:b/>
          <w:sz w:val="40"/>
          <w:szCs w:val="40"/>
        </w:rPr>
      </w:pPr>
    </w:p>
    <w:p w14:paraId="00187966" w14:textId="77777777" w:rsidR="002C2400" w:rsidRDefault="002C2400" w:rsidP="002C2400">
      <w:pPr>
        <w:jc w:val="center"/>
        <w:rPr>
          <w:rFonts w:ascii="Times New Roman" w:hAnsi="Times New Roman" w:cs="Times New Roman"/>
          <w:b/>
          <w:sz w:val="40"/>
          <w:szCs w:val="40"/>
        </w:rPr>
      </w:pPr>
    </w:p>
    <w:p w14:paraId="45F5EBE9" w14:textId="77777777" w:rsidR="002C2400" w:rsidRDefault="002C2400" w:rsidP="002C2400">
      <w:pPr>
        <w:jc w:val="center"/>
        <w:rPr>
          <w:rFonts w:ascii="Times New Roman" w:hAnsi="Times New Roman" w:cs="Times New Roman"/>
          <w:b/>
          <w:sz w:val="40"/>
          <w:szCs w:val="40"/>
        </w:rPr>
      </w:pPr>
    </w:p>
    <w:p w14:paraId="066829C8" w14:textId="77777777" w:rsidR="002C2400" w:rsidRDefault="002C2400" w:rsidP="002C2400">
      <w:pPr>
        <w:jc w:val="center"/>
        <w:rPr>
          <w:rFonts w:ascii="Times New Roman" w:hAnsi="Times New Roman" w:cs="Times New Roman"/>
          <w:b/>
          <w:sz w:val="40"/>
          <w:szCs w:val="40"/>
        </w:rPr>
      </w:pPr>
    </w:p>
    <w:p w14:paraId="6517A07E" w14:textId="77777777" w:rsidR="002C2400" w:rsidRDefault="002C2400" w:rsidP="002C2400">
      <w:pPr>
        <w:jc w:val="center"/>
        <w:rPr>
          <w:rFonts w:ascii="Times New Roman" w:hAnsi="Times New Roman" w:cs="Times New Roman"/>
          <w:b/>
          <w:sz w:val="40"/>
          <w:szCs w:val="40"/>
        </w:rPr>
      </w:pPr>
    </w:p>
    <w:p w14:paraId="5674DC83" w14:textId="77777777" w:rsidR="002C2400" w:rsidRDefault="002C2400" w:rsidP="002C2400">
      <w:pPr>
        <w:jc w:val="center"/>
        <w:rPr>
          <w:rFonts w:ascii="Times New Roman" w:hAnsi="Times New Roman" w:cs="Times New Roman"/>
          <w:b/>
          <w:sz w:val="40"/>
          <w:szCs w:val="40"/>
        </w:rPr>
      </w:pPr>
    </w:p>
    <w:p w14:paraId="03C1DD4E" w14:textId="77777777" w:rsidR="002C2400" w:rsidRDefault="002C2400" w:rsidP="002C2400">
      <w:pPr>
        <w:rPr>
          <w:rFonts w:ascii="Times New Roman" w:hAnsi="Times New Roman" w:cs="Times New Roman"/>
          <w:b/>
          <w:sz w:val="40"/>
          <w:szCs w:val="40"/>
        </w:rPr>
      </w:pPr>
    </w:p>
    <w:p w14:paraId="09360C6F" w14:textId="77777777" w:rsidR="002C2400" w:rsidRPr="002C2400" w:rsidRDefault="002C2400" w:rsidP="002C2400">
      <w:pPr>
        <w:jc w:val="center"/>
        <w:rPr>
          <w:rFonts w:ascii="Times New Roman" w:hAnsi="Times New Roman" w:cs="Times New Roman"/>
          <w:b/>
          <w:sz w:val="40"/>
          <w:szCs w:val="40"/>
        </w:rPr>
      </w:pPr>
    </w:p>
    <w:p w14:paraId="7987BF5C" w14:textId="47EB8C36" w:rsid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ANEXO XXVII</w:t>
      </w:r>
    </w:p>
    <w:p w14:paraId="1257A898" w14:textId="77777777" w:rsidR="002C2400" w:rsidRDefault="002C2400" w:rsidP="002C2400">
      <w:pPr>
        <w:jc w:val="center"/>
        <w:rPr>
          <w:rFonts w:ascii="Times New Roman" w:hAnsi="Times New Roman" w:cs="Times New Roman"/>
          <w:b/>
          <w:sz w:val="40"/>
          <w:szCs w:val="40"/>
        </w:rPr>
      </w:pPr>
    </w:p>
    <w:p w14:paraId="326EC7EA" w14:textId="5EF81CBF" w:rsidR="002C2400" w:rsidRPr="002C2400" w:rsidRDefault="002C2400" w:rsidP="002C2400">
      <w:pPr>
        <w:jc w:val="center"/>
        <w:rPr>
          <w:rFonts w:ascii="Times New Roman" w:hAnsi="Times New Roman" w:cs="Times New Roman"/>
          <w:b/>
          <w:sz w:val="40"/>
          <w:szCs w:val="40"/>
        </w:rPr>
      </w:pPr>
      <w:r>
        <w:rPr>
          <w:rFonts w:ascii="Times New Roman" w:hAnsi="Times New Roman" w:cs="Times New Roman"/>
          <w:b/>
          <w:sz w:val="40"/>
          <w:szCs w:val="40"/>
        </w:rPr>
        <w:t>PROJETOS BASICOS, PLANTAS E CADERNO DE ESTUDOS</w:t>
      </w:r>
    </w:p>
    <w:p w14:paraId="67C51FBC" w14:textId="35AA712D" w:rsidR="002C2400" w:rsidRPr="002C2400" w:rsidRDefault="002C2400" w:rsidP="002C2400">
      <w:pPr>
        <w:jc w:val="center"/>
        <w:rPr>
          <w:rFonts w:ascii="Times New Roman" w:hAnsi="Times New Roman" w:cs="Times New Roman"/>
          <w:b/>
          <w:sz w:val="40"/>
          <w:szCs w:val="40"/>
        </w:rPr>
      </w:pPr>
    </w:p>
    <w:p w14:paraId="105F5E1E" w14:textId="77777777" w:rsidR="002C2400" w:rsidRPr="002C2400" w:rsidRDefault="002C2400" w:rsidP="002C2400">
      <w:pPr>
        <w:jc w:val="both"/>
        <w:rPr>
          <w:rFonts w:ascii="Times New Roman" w:hAnsi="Times New Roman" w:cs="Times New Roman"/>
          <w:b/>
          <w:sz w:val="40"/>
          <w:szCs w:val="40"/>
        </w:rPr>
      </w:pPr>
    </w:p>
    <w:p w14:paraId="3F53B43B" w14:textId="77777777" w:rsidR="002C2400" w:rsidRPr="002C2400" w:rsidRDefault="002C2400" w:rsidP="002C2400">
      <w:pPr>
        <w:jc w:val="center"/>
        <w:rPr>
          <w:rFonts w:ascii="Times New Roman" w:hAnsi="Times New Roman" w:cs="Times New Roman"/>
          <w:b/>
          <w:sz w:val="40"/>
          <w:szCs w:val="40"/>
        </w:rPr>
      </w:pPr>
    </w:p>
    <w:p w14:paraId="6C2D35A8" w14:textId="77777777" w:rsidR="002C2400" w:rsidRPr="002C2400" w:rsidRDefault="002C2400" w:rsidP="002C2400">
      <w:pPr>
        <w:jc w:val="both"/>
        <w:rPr>
          <w:rFonts w:ascii="Times New Roman" w:hAnsi="Times New Roman" w:cs="Times New Roman"/>
          <w:b/>
          <w:sz w:val="40"/>
          <w:szCs w:val="40"/>
        </w:rPr>
      </w:pPr>
    </w:p>
    <w:p w14:paraId="0DE626C9" w14:textId="77777777" w:rsidR="002C2400" w:rsidRDefault="002C2400" w:rsidP="00B06113">
      <w:pPr>
        <w:jc w:val="both"/>
        <w:rPr>
          <w:rFonts w:ascii="Times New Roman" w:hAnsi="Times New Roman" w:cs="Times New Roman"/>
          <w:b/>
          <w:sz w:val="24"/>
          <w:szCs w:val="24"/>
        </w:rPr>
      </w:pPr>
    </w:p>
    <w:p w14:paraId="59CD6924" w14:textId="77777777" w:rsidR="00F26DD1" w:rsidRDefault="00F26DD1" w:rsidP="00B06113">
      <w:pPr>
        <w:jc w:val="both"/>
        <w:rPr>
          <w:rFonts w:ascii="Times New Roman" w:hAnsi="Times New Roman" w:cs="Times New Roman"/>
          <w:b/>
          <w:sz w:val="24"/>
          <w:szCs w:val="24"/>
        </w:rPr>
      </w:pPr>
    </w:p>
    <w:sectPr w:rsidR="00F26DD1" w:rsidSect="00541711">
      <w:pgSz w:w="11906" w:h="16838"/>
      <w:pgMar w:top="567" w:right="1134" w:bottom="567"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01BC5" w14:textId="77777777" w:rsidR="00EF215F" w:rsidRDefault="00EF215F" w:rsidP="00F43E0F">
      <w:pPr>
        <w:spacing w:after="0" w:line="240" w:lineRule="auto"/>
      </w:pPr>
      <w:r>
        <w:separator/>
      </w:r>
    </w:p>
  </w:endnote>
  <w:endnote w:type="continuationSeparator" w:id="0">
    <w:p w14:paraId="1B5403A6" w14:textId="77777777" w:rsidR="00EF215F" w:rsidRDefault="00EF215F" w:rsidP="00F4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B0AAA" w14:textId="77777777" w:rsidR="00EF215F" w:rsidRDefault="00EF215F" w:rsidP="00F43E0F">
      <w:pPr>
        <w:spacing w:after="0" w:line="240" w:lineRule="auto"/>
      </w:pPr>
      <w:r>
        <w:separator/>
      </w:r>
    </w:p>
  </w:footnote>
  <w:footnote w:type="continuationSeparator" w:id="0">
    <w:p w14:paraId="115E4E48" w14:textId="77777777" w:rsidR="00EF215F" w:rsidRDefault="00EF215F" w:rsidP="00F43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4697"/>
    <w:multiLevelType w:val="hybridMultilevel"/>
    <w:tmpl w:val="0E10CA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2B75CB"/>
    <w:multiLevelType w:val="hybridMultilevel"/>
    <w:tmpl w:val="407C60FE"/>
    <w:lvl w:ilvl="0" w:tplc="ED56C620">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BEA6EA1"/>
    <w:multiLevelType w:val="multilevel"/>
    <w:tmpl w:val="D18EC7D6"/>
    <w:lvl w:ilvl="0">
      <w:start w:val="1"/>
      <w:numFmt w:val="decimal"/>
      <w:lvlText w:val="%1"/>
      <w:lvlJc w:val="left"/>
      <w:pPr>
        <w:ind w:left="525" w:hanging="525"/>
      </w:pPr>
      <w:rPr>
        <w:rFonts w:eastAsia="MS Mincho"/>
      </w:rPr>
    </w:lvl>
    <w:lvl w:ilvl="1">
      <w:start w:val="1"/>
      <w:numFmt w:val="decimal"/>
      <w:lvlText w:val="%1.%2"/>
      <w:lvlJc w:val="left"/>
      <w:pPr>
        <w:ind w:left="525" w:hanging="525"/>
      </w:pPr>
      <w:rPr>
        <w:rFonts w:eastAsia="MS Mincho"/>
      </w:rPr>
    </w:lvl>
    <w:lvl w:ilvl="2">
      <w:start w:val="1"/>
      <w:numFmt w:val="decimal"/>
      <w:lvlText w:val="%1.%2.%3"/>
      <w:lvlJc w:val="left"/>
      <w:pPr>
        <w:ind w:left="720" w:hanging="720"/>
      </w:pPr>
      <w:rPr>
        <w:rFonts w:eastAsia="MS Mincho"/>
      </w:rPr>
    </w:lvl>
    <w:lvl w:ilvl="3">
      <w:start w:val="1"/>
      <w:numFmt w:val="decimal"/>
      <w:lvlText w:val="%1.%2.%3.%4"/>
      <w:lvlJc w:val="left"/>
      <w:pPr>
        <w:ind w:left="720" w:hanging="720"/>
      </w:pPr>
      <w:rPr>
        <w:rFonts w:eastAsia="MS Mincho"/>
      </w:rPr>
    </w:lvl>
    <w:lvl w:ilvl="4">
      <w:start w:val="1"/>
      <w:numFmt w:val="decimal"/>
      <w:lvlText w:val="%1.%2.%3.%4.%5"/>
      <w:lvlJc w:val="left"/>
      <w:pPr>
        <w:ind w:left="1080" w:hanging="1080"/>
      </w:pPr>
      <w:rPr>
        <w:rFonts w:eastAsia="MS Mincho"/>
      </w:rPr>
    </w:lvl>
    <w:lvl w:ilvl="5">
      <w:start w:val="1"/>
      <w:numFmt w:val="decimal"/>
      <w:lvlText w:val="%1.%2.%3.%4.%5.%6"/>
      <w:lvlJc w:val="left"/>
      <w:pPr>
        <w:ind w:left="1080" w:hanging="1080"/>
      </w:pPr>
      <w:rPr>
        <w:rFonts w:eastAsia="MS Mincho"/>
      </w:rPr>
    </w:lvl>
    <w:lvl w:ilvl="6">
      <w:start w:val="1"/>
      <w:numFmt w:val="decimal"/>
      <w:lvlText w:val="%1.%2.%3.%4.%5.%6.%7"/>
      <w:lvlJc w:val="left"/>
      <w:pPr>
        <w:ind w:left="1440" w:hanging="1440"/>
      </w:pPr>
      <w:rPr>
        <w:rFonts w:eastAsia="MS Mincho"/>
      </w:rPr>
    </w:lvl>
    <w:lvl w:ilvl="7">
      <w:start w:val="1"/>
      <w:numFmt w:val="decimal"/>
      <w:lvlText w:val="%1.%2.%3.%4.%5.%6.%7.%8"/>
      <w:lvlJc w:val="left"/>
      <w:pPr>
        <w:ind w:left="1440" w:hanging="1440"/>
      </w:pPr>
      <w:rPr>
        <w:rFonts w:eastAsia="MS Mincho"/>
      </w:rPr>
    </w:lvl>
    <w:lvl w:ilvl="8">
      <w:start w:val="1"/>
      <w:numFmt w:val="decimal"/>
      <w:lvlText w:val="%1.%2.%3.%4.%5.%6.%7.%8.%9"/>
      <w:lvlJc w:val="left"/>
      <w:pPr>
        <w:ind w:left="1800" w:hanging="1800"/>
      </w:pPr>
      <w:rPr>
        <w:rFonts w:eastAsia="MS Mincho"/>
      </w:rPr>
    </w:lvl>
  </w:abstractNum>
  <w:abstractNum w:abstractNumId="3">
    <w:nsid w:val="4DA4408B"/>
    <w:multiLevelType w:val="hybridMultilevel"/>
    <w:tmpl w:val="3F74A642"/>
    <w:lvl w:ilvl="0" w:tplc="F2E27B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60B39C8"/>
    <w:multiLevelType w:val="hybridMultilevel"/>
    <w:tmpl w:val="69FEC7D4"/>
    <w:lvl w:ilvl="0" w:tplc="A260B2F8">
      <w:start w:val="1"/>
      <w:numFmt w:val="lowerLetter"/>
      <w:lvlText w:val="%1)"/>
      <w:lvlJc w:val="left"/>
      <w:pPr>
        <w:ind w:left="1211" w:hanging="360"/>
      </w:pPr>
      <w:rPr>
        <w:rFonts w:hint="default"/>
        <w:color w:val="auto"/>
        <w:sz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6F8D43B8"/>
    <w:multiLevelType w:val="multilevel"/>
    <w:tmpl w:val="5A98DBFC"/>
    <w:lvl w:ilvl="0">
      <w:start w:val="1"/>
      <w:numFmt w:val="decimal"/>
      <w:lvlText w:val="%1"/>
      <w:lvlJc w:val="left"/>
      <w:pPr>
        <w:ind w:left="390" w:hanging="390"/>
      </w:pPr>
      <w:rPr>
        <w:rFonts w:hint="default"/>
        <w:i w:val="0"/>
      </w:rPr>
    </w:lvl>
    <w:lvl w:ilvl="1">
      <w:start w:val="1"/>
      <w:numFmt w:val="decimal"/>
      <w:lvlText w:val="%1.%2"/>
      <w:lvlJc w:val="left"/>
      <w:pPr>
        <w:ind w:left="390" w:hanging="39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Zero"/>
      <w:lvlText w:val="%1.%2.%3.%4.%5.%6"/>
      <w:lvlJc w:val="left"/>
      <w:pPr>
        <w:ind w:left="1440" w:hanging="1440"/>
      </w:pPr>
      <w:rPr>
        <w:rFonts w:hint="default"/>
        <w:i w:val="0"/>
      </w:rPr>
    </w:lvl>
    <w:lvl w:ilvl="6">
      <w:start w:val="1"/>
      <w:numFmt w:val="decimalZero"/>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ED"/>
    <w:rsid w:val="00002300"/>
    <w:rsid w:val="00010762"/>
    <w:rsid w:val="00011D25"/>
    <w:rsid w:val="000175F7"/>
    <w:rsid w:val="00024100"/>
    <w:rsid w:val="000247EC"/>
    <w:rsid w:val="00025C9E"/>
    <w:rsid w:val="00033984"/>
    <w:rsid w:val="00034D8C"/>
    <w:rsid w:val="000465D9"/>
    <w:rsid w:val="00060052"/>
    <w:rsid w:val="00063739"/>
    <w:rsid w:val="000A1AE0"/>
    <w:rsid w:val="000A3003"/>
    <w:rsid w:val="000D49E2"/>
    <w:rsid w:val="000E14F0"/>
    <w:rsid w:val="000F5717"/>
    <w:rsid w:val="000F6F86"/>
    <w:rsid w:val="00104ADF"/>
    <w:rsid w:val="00110EEF"/>
    <w:rsid w:val="00144FE8"/>
    <w:rsid w:val="00145563"/>
    <w:rsid w:val="00147ECA"/>
    <w:rsid w:val="001664DC"/>
    <w:rsid w:val="0016677D"/>
    <w:rsid w:val="001757BB"/>
    <w:rsid w:val="00185356"/>
    <w:rsid w:val="001E30C0"/>
    <w:rsid w:val="00214B37"/>
    <w:rsid w:val="002174BE"/>
    <w:rsid w:val="002248B0"/>
    <w:rsid w:val="00231FC2"/>
    <w:rsid w:val="002333E7"/>
    <w:rsid w:val="00234655"/>
    <w:rsid w:val="00242092"/>
    <w:rsid w:val="002444AA"/>
    <w:rsid w:val="002A6812"/>
    <w:rsid w:val="002A70CF"/>
    <w:rsid w:val="002B4E07"/>
    <w:rsid w:val="002C00BE"/>
    <w:rsid w:val="002C2400"/>
    <w:rsid w:val="002C4F80"/>
    <w:rsid w:val="002D0A8C"/>
    <w:rsid w:val="002E0223"/>
    <w:rsid w:val="002E517C"/>
    <w:rsid w:val="002E7FDD"/>
    <w:rsid w:val="002F6B8B"/>
    <w:rsid w:val="0031549E"/>
    <w:rsid w:val="003223E7"/>
    <w:rsid w:val="003453CF"/>
    <w:rsid w:val="0036173D"/>
    <w:rsid w:val="00381D9D"/>
    <w:rsid w:val="00387598"/>
    <w:rsid w:val="003A1626"/>
    <w:rsid w:val="003B35CA"/>
    <w:rsid w:val="003C0015"/>
    <w:rsid w:val="003C31E4"/>
    <w:rsid w:val="003C7BE5"/>
    <w:rsid w:val="003D365B"/>
    <w:rsid w:val="00426128"/>
    <w:rsid w:val="004550D7"/>
    <w:rsid w:val="004B37AE"/>
    <w:rsid w:val="004E51E5"/>
    <w:rsid w:val="00524ADC"/>
    <w:rsid w:val="00525B53"/>
    <w:rsid w:val="00534F4D"/>
    <w:rsid w:val="00541711"/>
    <w:rsid w:val="005545F2"/>
    <w:rsid w:val="005A6613"/>
    <w:rsid w:val="005D08AC"/>
    <w:rsid w:val="005D6413"/>
    <w:rsid w:val="005D7B35"/>
    <w:rsid w:val="005D7ED6"/>
    <w:rsid w:val="005E2090"/>
    <w:rsid w:val="005F628F"/>
    <w:rsid w:val="00600C82"/>
    <w:rsid w:val="00607087"/>
    <w:rsid w:val="00610F1D"/>
    <w:rsid w:val="00644239"/>
    <w:rsid w:val="00650AEF"/>
    <w:rsid w:val="006737BB"/>
    <w:rsid w:val="006755F6"/>
    <w:rsid w:val="006758C8"/>
    <w:rsid w:val="006866D9"/>
    <w:rsid w:val="006907C3"/>
    <w:rsid w:val="006972A8"/>
    <w:rsid w:val="006A1F0C"/>
    <w:rsid w:val="006A5915"/>
    <w:rsid w:val="006B6E7C"/>
    <w:rsid w:val="006C5F36"/>
    <w:rsid w:val="006E6CBF"/>
    <w:rsid w:val="006E76A7"/>
    <w:rsid w:val="00705514"/>
    <w:rsid w:val="00716D51"/>
    <w:rsid w:val="0072204E"/>
    <w:rsid w:val="0072732A"/>
    <w:rsid w:val="00784C79"/>
    <w:rsid w:val="00787276"/>
    <w:rsid w:val="00792BED"/>
    <w:rsid w:val="007A4455"/>
    <w:rsid w:val="007A7BA5"/>
    <w:rsid w:val="007F3695"/>
    <w:rsid w:val="0081574F"/>
    <w:rsid w:val="00826726"/>
    <w:rsid w:val="0088795B"/>
    <w:rsid w:val="008920AA"/>
    <w:rsid w:val="008A2A07"/>
    <w:rsid w:val="008C22A4"/>
    <w:rsid w:val="008C3F3B"/>
    <w:rsid w:val="008C6919"/>
    <w:rsid w:val="008E1CBA"/>
    <w:rsid w:val="009032F9"/>
    <w:rsid w:val="0091363E"/>
    <w:rsid w:val="009723ED"/>
    <w:rsid w:val="00975D09"/>
    <w:rsid w:val="009875FA"/>
    <w:rsid w:val="009B13FE"/>
    <w:rsid w:val="009C49DE"/>
    <w:rsid w:val="009D54D2"/>
    <w:rsid w:val="009D721C"/>
    <w:rsid w:val="009F2357"/>
    <w:rsid w:val="00A27DAC"/>
    <w:rsid w:val="00A376AE"/>
    <w:rsid w:val="00A837CE"/>
    <w:rsid w:val="00A96ADF"/>
    <w:rsid w:val="00A96D5B"/>
    <w:rsid w:val="00AA3BD0"/>
    <w:rsid w:val="00AD4204"/>
    <w:rsid w:val="00AD55AC"/>
    <w:rsid w:val="00AF487E"/>
    <w:rsid w:val="00B06113"/>
    <w:rsid w:val="00B2640A"/>
    <w:rsid w:val="00B27F4C"/>
    <w:rsid w:val="00B71A47"/>
    <w:rsid w:val="00B95580"/>
    <w:rsid w:val="00BF59D4"/>
    <w:rsid w:val="00BF7D9C"/>
    <w:rsid w:val="00C14DFA"/>
    <w:rsid w:val="00C2404A"/>
    <w:rsid w:val="00C24612"/>
    <w:rsid w:val="00C25530"/>
    <w:rsid w:val="00C272CA"/>
    <w:rsid w:val="00C426FE"/>
    <w:rsid w:val="00C46E8F"/>
    <w:rsid w:val="00C52EE7"/>
    <w:rsid w:val="00C55243"/>
    <w:rsid w:val="00C7050F"/>
    <w:rsid w:val="00CC38D9"/>
    <w:rsid w:val="00CC76C5"/>
    <w:rsid w:val="00CF4CB9"/>
    <w:rsid w:val="00D03C65"/>
    <w:rsid w:val="00D37CE0"/>
    <w:rsid w:val="00D52CA2"/>
    <w:rsid w:val="00D72B4F"/>
    <w:rsid w:val="00D75C7D"/>
    <w:rsid w:val="00DA0A39"/>
    <w:rsid w:val="00DA6377"/>
    <w:rsid w:val="00DC1B87"/>
    <w:rsid w:val="00DC2103"/>
    <w:rsid w:val="00DE10B1"/>
    <w:rsid w:val="00DF2C4A"/>
    <w:rsid w:val="00E141C9"/>
    <w:rsid w:val="00E210B3"/>
    <w:rsid w:val="00E420F5"/>
    <w:rsid w:val="00E77FA7"/>
    <w:rsid w:val="00E979FD"/>
    <w:rsid w:val="00ED3389"/>
    <w:rsid w:val="00EE7005"/>
    <w:rsid w:val="00EF215F"/>
    <w:rsid w:val="00EF3672"/>
    <w:rsid w:val="00F2271E"/>
    <w:rsid w:val="00F26DD1"/>
    <w:rsid w:val="00F31965"/>
    <w:rsid w:val="00F43E0F"/>
    <w:rsid w:val="00F66C60"/>
    <w:rsid w:val="00F72460"/>
    <w:rsid w:val="00FA3A82"/>
    <w:rsid w:val="00FA4B4B"/>
    <w:rsid w:val="00FB6D0B"/>
    <w:rsid w:val="00FD51EB"/>
    <w:rsid w:val="00FF0A8B"/>
    <w:rsid w:val="00FF1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2EF60"/>
  <w15:chartTrackingRefBased/>
  <w15:docId w15:val="{B5D5F795-DB72-45AB-873B-A5BF309C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242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4F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4FE8"/>
    <w:rPr>
      <w:rFonts w:ascii="Segoe UI" w:hAnsi="Segoe UI" w:cs="Segoe UI"/>
      <w:sz w:val="18"/>
      <w:szCs w:val="18"/>
    </w:rPr>
  </w:style>
  <w:style w:type="paragraph" w:styleId="Cabealho">
    <w:name w:val="header"/>
    <w:basedOn w:val="Normal"/>
    <w:link w:val="CabealhoChar"/>
    <w:uiPriority w:val="99"/>
    <w:unhideWhenUsed/>
    <w:rsid w:val="00F43E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3E0F"/>
  </w:style>
  <w:style w:type="paragraph" w:styleId="Rodap">
    <w:name w:val="footer"/>
    <w:basedOn w:val="Normal"/>
    <w:link w:val="RodapChar"/>
    <w:uiPriority w:val="99"/>
    <w:unhideWhenUsed/>
    <w:rsid w:val="00F43E0F"/>
    <w:pPr>
      <w:tabs>
        <w:tab w:val="center" w:pos="4252"/>
        <w:tab w:val="right" w:pos="8504"/>
      </w:tabs>
      <w:spacing w:after="0" w:line="240" w:lineRule="auto"/>
    </w:pPr>
  </w:style>
  <w:style w:type="character" w:customStyle="1" w:styleId="RodapChar">
    <w:name w:val="Rodapé Char"/>
    <w:basedOn w:val="Fontepargpadro"/>
    <w:link w:val="Rodap"/>
    <w:uiPriority w:val="99"/>
    <w:rsid w:val="00F43E0F"/>
  </w:style>
  <w:style w:type="paragraph" w:styleId="PargrafodaLista">
    <w:name w:val="List Paragraph"/>
    <w:basedOn w:val="Normal"/>
    <w:uiPriority w:val="34"/>
    <w:qFormat/>
    <w:rsid w:val="00CC76C5"/>
    <w:pPr>
      <w:spacing w:after="200" w:line="276" w:lineRule="auto"/>
      <w:ind w:left="720"/>
      <w:contextualSpacing/>
    </w:pPr>
    <w:rPr>
      <w:rFonts w:ascii="Calibri" w:eastAsia="Calibri" w:hAnsi="Calibri" w:cs="Times New Roman"/>
    </w:rPr>
  </w:style>
  <w:style w:type="paragraph" w:customStyle="1" w:styleId="Default">
    <w:name w:val="Default"/>
    <w:rsid w:val="00DA0A39"/>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DA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204E"/>
    <w:rPr>
      <w:color w:val="0563C1" w:themeColor="hyperlink"/>
      <w:u w:val="single"/>
    </w:rPr>
  </w:style>
  <w:style w:type="character" w:customStyle="1" w:styleId="UnresolvedMention">
    <w:name w:val="Unresolved Mention"/>
    <w:basedOn w:val="Fontepargpadro"/>
    <w:uiPriority w:val="99"/>
    <w:semiHidden/>
    <w:unhideWhenUsed/>
    <w:rsid w:val="0072204E"/>
    <w:rPr>
      <w:color w:val="605E5C"/>
      <w:shd w:val="clear" w:color="auto" w:fill="E1DFDD"/>
    </w:rPr>
  </w:style>
  <w:style w:type="character" w:customStyle="1" w:styleId="Ttulo3Char">
    <w:name w:val="Título 3 Char"/>
    <w:basedOn w:val="Fontepargpadro"/>
    <w:link w:val="Ttulo3"/>
    <w:uiPriority w:val="9"/>
    <w:semiHidden/>
    <w:rsid w:val="0024209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A68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D08AC"/>
    <w:pPr>
      <w:spacing w:after="0" w:line="240" w:lineRule="auto"/>
      <w:jc w:val="both"/>
    </w:pPr>
    <w:rPr>
      <w:rFonts w:ascii="AvantGarde Bk BT" w:eastAsia="Times New Roman" w:hAnsi="AvantGarde Bk BT" w:cs="Times New Roman"/>
      <w:sz w:val="24"/>
      <w:szCs w:val="20"/>
      <w:lang w:val="x-none" w:eastAsia="x-none"/>
    </w:rPr>
  </w:style>
  <w:style w:type="character" w:customStyle="1" w:styleId="Corpodetexto3Char">
    <w:name w:val="Corpo de texto 3 Char"/>
    <w:basedOn w:val="Fontepargpadro"/>
    <w:link w:val="Corpodetexto3"/>
    <w:rsid w:val="005D08AC"/>
    <w:rPr>
      <w:rFonts w:ascii="AvantGarde Bk BT" w:eastAsia="Times New Roman" w:hAnsi="AvantGarde Bk BT" w:cs="Times New Roman"/>
      <w:sz w:val="24"/>
      <w:szCs w:val="20"/>
      <w:lang w:val="x-none" w:eastAsia="x-none"/>
    </w:rPr>
  </w:style>
  <w:style w:type="paragraph" w:customStyle="1" w:styleId="western">
    <w:name w:val="western"/>
    <w:basedOn w:val="Normal"/>
    <w:rsid w:val="00F2271E"/>
    <w:pPr>
      <w:spacing w:before="100" w:beforeAutospacing="1"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2">
      <w:bodyDiv w:val="1"/>
      <w:marLeft w:val="0"/>
      <w:marRight w:val="0"/>
      <w:marTop w:val="0"/>
      <w:marBottom w:val="0"/>
      <w:divBdr>
        <w:top w:val="none" w:sz="0" w:space="0" w:color="auto"/>
        <w:left w:val="none" w:sz="0" w:space="0" w:color="auto"/>
        <w:bottom w:val="none" w:sz="0" w:space="0" w:color="auto"/>
        <w:right w:val="none" w:sz="0" w:space="0" w:color="auto"/>
      </w:divBdr>
    </w:div>
    <w:div w:id="19477907">
      <w:bodyDiv w:val="1"/>
      <w:marLeft w:val="0"/>
      <w:marRight w:val="0"/>
      <w:marTop w:val="0"/>
      <w:marBottom w:val="0"/>
      <w:divBdr>
        <w:top w:val="none" w:sz="0" w:space="0" w:color="auto"/>
        <w:left w:val="none" w:sz="0" w:space="0" w:color="auto"/>
        <w:bottom w:val="none" w:sz="0" w:space="0" w:color="auto"/>
        <w:right w:val="none" w:sz="0" w:space="0" w:color="auto"/>
      </w:divBdr>
    </w:div>
    <w:div w:id="93400794">
      <w:bodyDiv w:val="1"/>
      <w:marLeft w:val="0"/>
      <w:marRight w:val="0"/>
      <w:marTop w:val="0"/>
      <w:marBottom w:val="0"/>
      <w:divBdr>
        <w:top w:val="none" w:sz="0" w:space="0" w:color="auto"/>
        <w:left w:val="none" w:sz="0" w:space="0" w:color="auto"/>
        <w:bottom w:val="none" w:sz="0" w:space="0" w:color="auto"/>
        <w:right w:val="none" w:sz="0" w:space="0" w:color="auto"/>
      </w:divBdr>
    </w:div>
    <w:div w:id="93986125">
      <w:bodyDiv w:val="1"/>
      <w:marLeft w:val="0"/>
      <w:marRight w:val="0"/>
      <w:marTop w:val="0"/>
      <w:marBottom w:val="0"/>
      <w:divBdr>
        <w:top w:val="none" w:sz="0" w:space="0" w:color="auto"/>
        <w:left w:val="none" w:sz="0" w:space="0" w:color="auto"/>
        <w:bottom w:val="none" w:sz="0" w:space="0" w:color="auto"/>
        <w:right w:val="none" w:sz="0" w:space="0" w:color="auto"/>
      </w:divBdr>
    </w:div>
    <w:div w:id="126704498">
      <w:bodyDiv w:val="1"/>
      <w:marLeft w:val="0"/>
      <w:marRight w:val="0"/>
      <w:marTop w:val="0"/>
      <w:marBottom w:val="0"/>
      <w:divBdr>
        <w:top w:val="none" w:sz="0" w:space="0" w:color="auto"/>
        <w:left w:val="none" w:sz="0" w:space="0" w:color="auto"/>
        <w:bottom w:val="none" w:sz="0" w:space="0" w:color="auto"/>
        <w:right w:val="none" w:sz="0" w:space="0" w:color="auto"/>
      </w:divBdr>
    </w:div>
    <w:div w:id="240529254">
      <w:bodyDiv w:val="1"/>
      <w:marLeft w:val="0"/>
      <w:marRight w:val="0"/>
      <w:marTop w:val="0"/>
      <w:marBottom w:val="0"/>
      <w:divBdr>
        <w:top w:val="none" w:sz="0" w:space="0" w:color="auto"/>
        <w:left w:val="none" w:sz="0" w:space="0" w:color="auto"/>
        <w:bottom w:val="none" w:sz="0" w:space="0" w:color="auto"/>
        <w:right w:val="none" w:sz="0" w:space="0" w:color="auto"/>
      </w:divBdr>
    </w:div>
    <w:div w:id="251205193">
      <w:bodyDiv w:val="1"/>
      <w:marLeft w:val="0"/>
      <w:marRight w:val="0"/>
      <w:marTop w:val="0"/>
      <w:marBottom w:val="0"/>
      <w:divBdr>
        <w:top w:val="none" w:sz="0" w:space="0" w:color="auto"/>
        <w:left w:val="none" w:sz="0" w:space="0" w:color="auto"/>
        <w:bottom w:val="none" w:sz="0" w:space="0" w:color="auto"/>
        <w:right w:val="none" w:sz="0" w:space="0" w:color="auto"/>
      </w:divBdr>
    </w:div>
    <w:div w:id="273438791">
      <w:bodyDiv w:val="1"/>
      <w:marLeft w:val="0"/>
      <w:marRight w:val="0"/>
      <w:marTop w:val="0"/>
      <w:marBottom w:val="0"/>
      <w:divBdr>
        <w:top w:val="none" w:sz="0" w:space="0" w:color="auto"/>
        <w:left w:val="none" w:sz="0" w:space="0" w:color="auto"/>
        <w:bottom w:val="none" w:sz="0" w:space="0" w:color="auto"/>
        <w:right w:val="none" w:sz="0" w:space="0" w:color="auto"/>
      </w:divBdr>
    </w:div>
    <w:div w:id="380904084">
      <w:bodyDiv w:val="1"/>
      <w:marLeft w:val="0"/>
      <w:marRight w:val="0"/>
      <w:marTop w:val="0"/>
      <w:marBottom w:val="0"/>
      <w:divBdr>
        <w:top w:val="none" w:sz="0" w:space="0" w:color="auto"/>
        <w:left w:val="none" w:sz="0" w:space="0" w:color="auto"/>
        <w:bottom w:val="none" w:sz="0" w:space="0" w:color="auto"/>
        <w:right w:val="none" w:sz="0" w:space="0" w:color="auto"/>
      </w:divBdr>
    </w:div>
    <w:div w:id="497693391">
      <w:bodyDiv w:val="1"/>
      <w:marLeft w:val="0"/>
      <w:marRight w:val="0"/>
      <w:marTop w:val="0"/>
      <w:marBottom w:val="0"/>
      <w:divBdr>
        <w:top w:val="none" w:sz="0" w:space="0" w:color="auto"/>
        <w:left w:val="none" w:sz="0" w:space="0" w:color="auto"/>
        <w:bottom w:val="none" w:sz="0" w:space="0" w:color="auto"/>
        <w:right w:val="none" w:sz="0" w:space="0" w:color="auto"/>
      </w:divBdr>
    </w:div>
    <w:div w:id="675693948">
      <w:bodyDiv w:val="1"/>
      <w:marLeft w:val="0"/>
      <w:marRight w:val="0"/>
      <w:marTop w:val="0"/>
      <w:marBottom w:val="0"/>
      <w:divBdr>
        <w:top w:val="none" w:sz="0" w:space="0" w:color="auto"/>
        <w:left w:val="none" w:sz="0" w:space="0" w:color="auto"/>
        <w:bottom w:val="none" w:sz="0" w:space="0" w:color="auto"/>
        <w:right w:val="none" w:sz="0" w:space="0" w:color="auto"/>
      </w:divBdr>
      <w:divsChild>
        <w:div w:id="1505782903">
          <w:marLeft w:val="0"/>
          <w:marRight w:val="0"/>
          <w:marTop w:val="0"/>
          <w:marBottom w:val="0"/>
          <w:divBdr>
            <w:top w:val="none" w:sz="0" w:space="0" w:color="auto"/>
            <w:left w:val="none" w:sz="0" w:space="0" w:color="auto"/>
            <w:bottom w:val="none" w:sz="0" w:space="0" w:color="auto"/>
            <w:right w:val="none" w:sz="0" w:space="0" w:color="auto"/>
          </w:divBdr>
        </w:div>
      </w:divsChild>
    </w:div>
    <w:div w:id="687214979">
      <w:bodyDiv w:val="1"/>
      <w:marLeft w:val="0"/>
      <w:marRight w:val="0"/>
      <w:marTop w:val="0"/>
      <w:marBottom w:val="0"/>
      <w:divBdr>
        <w:top w:val="none" w:sz="0" w:space="0" w:color="auto"/>
        <w:left w:val="none" w:sz="0" w:space="0" w:color="auto"/>
        <w:bottom w:val="none" w:sz="0" w:space="0" w:color="auto"/>
        <w:right w:val="none" w:sz="0" w:space="0" w:color="auto"/>
      </w:divBdr>
    </w:div>
    <w:div w:id="756824818">
      <w:bodyDiv w:val="1"/>
      <w:marLeft w:val="0"/>
      <w:marRight w:val="0"/>
      <w:marTop w:val="0"/>
      <w:marBottom w:val="0"/>
      <w:divBdr>
        <w:top w:val="none" w:sz="0" w:space="0" w:color="auto"/>
        <w:left w:val="none" w:sz="0" w:space="0" w:color="auto"/>
        <w:bottom w:val="none" w:sz="0" w:space="0" w:color="auto"/>
        <w:right w:val="none" w:sz="0" w:space="0" w:color="auto"/>
      </w:divBdr>
    </w:div>
    <w:div w:id="789936156">
      <w:bodyDiv w:val="1"/>
      <w:marLeft w:val="0"/>
      <w:marRight w:val="0"/>
      <w:marTop w:val="0"/>
      <w:marBottom w:val="0"/>
      <w:divBdr>
        <w:top w:val="none" w:sz="0" w:space="0" w:color="auto"/>
        <w:left w:val="none" w:sz="0" w:space="0" w:color="auto"/>
        <w:bottom w:val="none" w:sz="0" w:space="0" w:color="auto"/>
        <w:right w:val="none" w:sz="0" w:space="0" w:color="auto"/>
      </w:divBdr>
    </w:div>
    <w:div w:id="812333049">
      <w:bodyDiv w:val="1"/>
      <w:marLeft w:val="0"/>
      <w:marRight w:val="0"/>
      <w:marTop w:val="0"/>
      <w:marBottom w:val="0"/>
      <w:divBdr>
        <w:top w:val="none" w:sz="0" w:space="0" w:color="auto"/>
        <w:left w:val="none" w:sz="0" w:space="0" w:color="auto"/>
        <w:bottom w:val="none" w:sz="0" w:space="0" w:color="auto"/>
        <w:right w:val="none" w:sz="0" w:space="0" w:color="auto"/>
      </w:divBdr>
      <w:divsChild>
        <w:div w:id="1740059279">
          <w:marLeft w:val="0"/>
          <w:marRight w:val="0"/>
          <w:marTop w:val="0"/>
          <w:marBottom w:val="0"/>
          <w:divBdr>
            <w:top w:val="none" w:sz="0" w:space="0" w:color="auto"/>
            <w:left w:val="none" w:sz="0" w:space="0" w:color="auto"/>
            <w:bottom w:val="none" w:sz="0" w:space="0" w:color="auto"/>
            <w:right w:val="none" w:sz="0" w:space="0" w:color="auto"/>
          </w:divBdr>
        </w:div>
      </w:divsChild>
    </w:div>
    <w:div w:id="932057217">
      <w:bodyDiv w:val="1"/>
      <w:marLeft w:val="0"/>
      <w:marRight w:val="0"/>
      <w:marTop w:val="0"/>
      <w:marBottom w:val="0"/>
      <w:divBdr>
        <w:top w:val="none" w:sz="0" w:space="0" w:color="auto"/>
        <w:left w:val="none" w:sz="0" w:space="0" w:color="auto"/>
        <w:bottom w:val="none" w:sz="0" w:space="0" w:color="auto"/>
        <w:right w:val="none" w:sz="0" w:space="0" w:color="auto"/>
      </w:divBdr>
    </w:div>
    <w:div w:id="954285738">
      <w:bodyDiv w:val="1"/>
      <w:marLeft w:val="0"/>
      <w:marRight w:val="0"/>
      <w:marTop w:val="0"/>
      <w:marBottom w:val="0"/>
      <w:divBdr>
        <w:top w:val="none" w:sz="0" w:space="0" w:color="auto"/>
        <w:left w:val="none" w:sz="0" w:space="0" w:color="auto"/>
        <w:bottom w:val="none" w:sz="0" w:space="0" w:color="auto"/>
        <w:right w:val="none" w:sz="0" w:space="0" w:color="auto"/>
      </w:divBdr>
    </w:div>
    <w:div w:id="1106972089">
      <w:bodyDiv w:val="1"/>
      <w:marLeft w:val="0"/>
      <w:marRight w:val="0"/>
      <w:marTop w:val="0"/>
      <w:marBottom w:val="0"/>
      <w:divBdr>
        <w:top w:val="none" w:sz="0" w:space="0" w:color="auto"/>
        <w:left w:val="none" w:sz="0" w:space="0" w:color="auto"/>
        <w:bottom w:val="none" w:sz="0" w:space="0" w:color="auto"/>
        <w:right w:val="none" w:sz="0" w:space="0" w:color="auto"/>
      </w:divBdr>
    </w:div>
    <w:div w:id="1119376025">
      <w:bodyDiv w:val="1"/>
      <w:marLeft w:val="0"/>
      <w:marRight w:val="0"/>
      <w:marTop w:val="0"/>
      <w:marBottom w:val="0"/>
      <w:divBdr>
        <w:top w:val="none" w:sz="0" w:space="0" w:color="auto"/>
        <w:left w:val="none" w:sz="0" w:space="0" w:color="auto"/>
        <w:bottom w:val="none" w:sz="0" w:space="0" w:color="auto"/>
        <w:right w:val="none" w:sz="0" w:space="0" w:color="auto"/>
      </w:divBdr>
    </w:div>
    <w:div w:id="1330912036">
      <w:bodyDiv w:val="1"/>
      <w:marLeft w:val="0"/>
      <w:marRight w:val="0"/>
      <w:marTop w:val="0"/>
      <w:marBottom w:val="0"/>
      <w:divBdr>
        <w:top w:val="none" w:sz="0" w:space="0" w:color="auto"/>
        <w:left w:val="none" w:sz="0" w:space="0" w:color="auto"/>
        <w:bottom w:val="none" w:sz="0" w:space="0" w:color="auto"/>
        <w:right w:val="none" w:sz="0" w:space="0" w:color="auto"/>
      </w:divBdr>
    </w:div>
    <w:div w:id="1500928781">
      <w:bodyDiv w:val="1"/>
      <w:marLeft w:val="0"/>
      <w:marRight w:val="0"/>
      <w:marTop w:val="0"/>
      <w:marBottom w:val="0"/>
      <w:divBdr>
        <w:top w:val="none" w:sz="0" w:space="0" w:color="auto"/>
        <w:left w:val="none" w:sz="0" w:space="0" w:color="auto"/>
        <w:bottom w:val="none" w:sz="0" w:space="0" w:color="auto"/>
        <w:right w:val="none" w:sz="0" w:space="0" w:color="auto"/>
      </w:divBdr>
    </w:div>
    <w:div w:id="1553810078">
      <w:bodyDiv w:val="1"/>
      <w:marLeft w:val="0"/>
      <w:marRight w:val="0"/>
      <w:marTop w:val="0"/>
      <w:marBottom w:val="0"/>
      <w:divBdr>
        <w:top w:val="none" w:sz="0" w:space="0" w:color="auto"/>
        <w:left w:val="none" w:sz="0" w:space="0" w:color="auto"/>
        <w:bottom w:val="none" w:sz="0" w:space="0" w:color="auto"/>
        <w:right w:val="none" w:sz="0" w:space="0" w:color="auto"/>
      </w:divBdr>
    </w:div>
    <w:div w:id="1574706791">
      <w:bodyDiv w:val="1"/>
      <w:marLeft w:val="0"/>
      <w:marRight w:val="0"/>
      <w:marTop w:val="0"/>
      <w:marBottom w:val="0"/>
      <w:divBdr>
        <w:top w:val="none" w:sz="0" w:space="0" w:color="auto"/>
        <w:left w:val="none" w:sz="0" w:space="0" w:color="auto"/>
        <w:bottom w:val="none" w:sz="0" w:space="0" w:color="auto"/>
        <w:right w:val="none" w:sz="0" w:space="0" w:color="auto"/>
      </w:divBdr>
    </w:div>
    <w:div w:id="1593927610">
      <w:bodyDiv w:val="1"/>
      <w:marLeft w:val="0"/>
      <w:marRight w:val="0"/>
      <w:marTop w:val="0"/>
      <w:marBottom w:val="0"/>
      <w:divBdr>
        <w:top w:val="none" w:sz="0" w:space="0" w:color="auto"/>
        <w:left w:val="none" w:sz="0" w:space="0" w:color="auto"/>
        <w:bottom w:val="none" w:sz="0" w:space="0" w:color="auto"/>
        <w:right w:val="none" w:sz="0" w:space="0" w:color="auto"/>
      </w:divBdr>
    </w:div>
    <w:div w:id="1656765322">
      <w:bodyDiv w:val="1"/>
      <w:marLeft w:val="0"/>
      <w:marRight w:val="0"/>
      <w:marTop w:val="0"/>
      <w:marBottom w:val="0"/>
      <w:divBdr>
        <w:top w:val="none" w:sz="0" w:space="0" w:color="auto"/>
        <w:left w:val="none" w:sz="0" w:space="0" w:color="auto"/>
        <w:bottom w:val="none" w:sz="0" w:space="0" w:color="auto"/>
        <w:right w:val="none" w:sz="0" w:space="0" w:color="auto"/>
      </w:divBdr>
    </w:div>
    <w:div w:id="1792284779">
      <w:bodyDiv w:val="1"/>
      <w:marLeft w:val="0"/>
      <w:marRight w:val="0"/>
      <w:marTop w:val="0"/>
      <w:marBottom w:val="0"/>
      <w:divBdr>
        <w:top w:val="none" w:sz="0" w:space="0" w:color="auto"/>
        <w:left w:val="none" w:sz="0" w:space="0" w:color="auto"/>
        <w:bottom w:val="none" w:sz="0" w:space="0" w:color="auto"/>
        <w:right w:val="none" w:sz="0" w:space="0" w:color="auto"/>
      </w:divBdr>
    </w:div>
    <w:div w:id="1800762142">
      <w:bodyDiv w:val="1"/>
      <w:marLeft w:val="0"/>
      <w:marRight w:val="0"/>
      <w:marTop w:val="0"/>
      <w:marBottom w:val="0"/>
      <w:divBdr>
        <w:top w:val="none" w:sz="0" w:space="0" w:color="auto"/>
        <w:left w:val="none" w:sz="0" w:space="0" w:color="auto"/>
        <w:bottom w:val="none" w:sz="0" w:space="0" w:color="auto"/>
        <w:right w:val="none" w:sz="0" w:space="0" w:color="auto"/>
      </w:divBdr>
    </w:div>
    <w:div w:id="1915431044">
      <w:bodyDiv w:val="1"/>
      <w:marLeft w:val="0"/>
      <w:marRight w:val="0"/>
      <w:marTop w:val="0"/>
      <w:marBottom w:val="0"/>
      <w:divBdr>
        <w:top w:val="none" w:sz="0" w:space="0" w:color="auto"/>
        <w:left w:val="none" w:sz="0" w:space="0" w:color="auto"/>
        <w:bottom w:val="none" w:sz="0" w:space="0" w:color="auto"/>
        <w:right w:val="none" w:sz="0" w:space="0" w:color="auto"/>
      </w:divBdr>
    </w:div>
    <w:div w:id="1946114262">
      <w:bodyDiv w:val="1"/>
      <w:marLeft w:val="0"/>
      <w:marRight w:val="0"/>
      <w:marTop w:val="0"/>
      <w:marBottom w:val="0"/>
      <w:divBdr>
        <w:top w:val="none" w:sz="0" w:space="0" w:color="auto"/>
        <w:left w:val="none" w:sz="0" w:space="0" w:color="auto"/>
        <w:bottom w:val="none" w:sz="0" w:space="0" w:color="auto"/>
        <w:right w:val="none" w:sz="0" w:space="0" w:color="auto"/>
      </w:divBdr>
    </w:div>
    <w:div w:id="21383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ginia.mg.leg.br" TargetMode="External"/><Relationship Id="rId5" Type="http://schemas.openxmlformats.org/officeDocument/2006/relationships/webSettings" Target="webSettings.xml"/><Relationship Id="rId10" Type="http://schemas.openxmlformats.org/officeDocument/2006/relationships/hyperlink" Target="http://www.virginia.mg.leg.br" TargetMode="External"/><Relationship Id="rId4" Type="http://schemas.openxmlformats.org/officeDocument/2006/relationships/settings" Target="settings.xml"/><Relationship Id="rId9" Type="http://schemas.openxmlformats.org/officeDocument/2006/relationships/hyperlink" Target="http://www.virginia.mg.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057C-BDB7-460D-A0A9-09E0809F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13889</Words>
  <Characters>75002</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4</cp:revision>
  <cp:lastPrinted>2019-09-30T11:19:00Z</cp:lastPrinted>
  <dcterms:created xsi:type="dcterms:W3CDTF">2019-10-03T11:49:00Z</dcterms:created>
  <dcterms:modified xsi:type="dcterms:W3CDTF">2019-10-03T12:01:00Z</dcterms:modified>
</cp:coreProperties>
</file>